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6A1FB" w14:textId="0F8AE6EF" w:rsidR="0072472D" w:rsidRDefault="0040311E">
      <w:r>
        <w:rPr>
          <w:noProof/>
          <w:lang w:val="en-US"/>
        </w:rPr>
        <mc:AlternateContent>
          <mc:Choice Requires="wps">
            <w:drawing>
              <wp:anchor distT="0" distB="0" distL="114300" distR="114300" simplePos="0" relativeHeight="251658752" behindDoc="0" locked="0" layoutInCell="1" hidden="0" allowOverlap="1" wp14:anchorId="25AE2B2E" wp14:editId="789E7152">
                <wp:simplePos x="0" y="0"/>
                <wp:positionH relativeFrom="column">
                  <wp:posOffset>3759200</wp:posOffset>
                </wp:positionH>
                <wp:positionV relativeFrom="paragraph">
                  <wp:posOffset>143398</wp:posOffset>
                </wp:positionV>
                <wp:extent cx="1377150" cy="552450"/>
                <wp:effectExtent l="0" t="0" r="0" b="0"/>
                <wp:wrapNone/>
                <wp:docPr id="16" name="Rectangle 16"/>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0CE1BA83" w14:textId="33EA66DF" w:rsidR="0072472D" w:rsidRPr="00281E22" w:rsidRDefault="00F60D56" w:rsidP="00281E22">
                            <w:pPr>
                              <w:pStyle w:val="Byline"/>
                              <w:ind w:left="0"/>
                              <w:jc w:val="right"/>
                              <w:rPr>
                                <w:sz w:val="16"/>
                                <w:szCs w:val="16"/>
                              </w:rPr>
                            </w:pPr>
                            <w:r w:rsidRPr="00281E22">
                              <w:rPr>
                                <w:sz w:val="16"/>
                                <w:szCs w:val="16"/>
                              </w:rPr>
                              <w:t>School</w:t>
                            </w:r>
                            <w:r w:rsidR="00281E22" w:rsidRPr="00281E22">
                              <w:rPr>
                                <w:sz w:val="16"/>
                                <w:szCs w:val="16"/>
                              </w:rPr>
                              <w:t xml:space="preserve"> </w:t>
                            </w:r>
                            <w:r w:rsidRPr="00281E22">
                              <w:rPr>
                                <w:sz w:val="16"/>
                                <w:szCs w:val="16"/>
                              </w:rPr>
                              <w:t>Journal</w:t>
                            </w:r>
                          </w:p>
                          <w:p w14:paraId="4ABCF035" w14:textId="77777777" w:rsidR="0072472D" w:rsidRPr="00281E22" w:rsidRDefault="00F60D56" w:rsidP="00281E22">
                            <w:pPr>
                              <w:pStyle w:val="Byline"/>
                              <w:ind w:left="0"/>
                              <w:jc w:val="right"/>
                              <w:rPr>
                                <w:sz w:val="16"/>
                                <w:szCs w:val="16"/>
                              </w:rPr>
                            </w:pPr>
                            <w:r w:rsidRPr="00281E22">
                              <w:rPr>
                                <w:sz w:val="16"/>
                                <w:szCs w:val="16"/>
                              </w:rPr>
                              <w:t>Level 3, May 2021</w:t>
                            </w:r>
                          </w:p>
                          <w:p w14:paraId="4D57F912" w14:textId="77777777" w:rsidR="0072472D" w:rsidRPr="00281E22" w:rsidRDefault="00F60D56" w:rsidP="00281E22">
                            <w:pPr>
                              <w:pStyle w:val="Byline"/>
                              <w:ind w:left="0"/>
                              <w:jc w:val="right"/>
                              <w:rPr>
                                <w:sz w:val="16"/>
                                <w:szCs w:val="16"/>
                              </w:rPr>
                            </w:pPr>
                            <w:r w:rsidRPr="00281E22">
                              <w:rPr>
                                <w:sz w:val="16"/>
                                <w:szCs w:val="16"/>
                              </w:rPr>
                              <w:t>Year 5</w:t>
                            </w:r>
                          </w:p>
                        </w:txbxContent>
                      </wps:txbx>
                      <wps:bodyPr spcFirstLastPara="1" wrap="square" lIns="91425" tIns="45700" rIns="91425" bIns="45700" anchor="t" anchorCtr="0">
                        <a:noAutofit/>
                      </wps:bodyPr>
                    </wps:wsp>
                  </a:graphicData>
                </a:graphic>
              </wp:anchor>
            </w:drawing>
          </mc:Choice>
          <mc:Fallback>
            <w:pict>
              <v:rect w14:anchorId="25AE2B2E" id="Rectangle 16" o:spid="_x0000_s1026" style="position:absolute;margin-left:296pt;margin-top:11.3pt;width:108.45pt;height:4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" fillcolor="#00344d" strokecolor="#00344d">
                <v:stroke startarrowwidth="narrow" startarrowlength="short" endarrowwidth="narrow" endarrowlength="short"/>
                <v:textbox inset="2.53958mm,1.2694mm,2.53958mm,1.2694mm">
                  <w:txbxContent>
                    <w:p w14:paraId="0CE1BA83" w14:textId="33EA66DF" w:rsidR="0072472D" w:rsidRPr="00281E22" w:rsidRDefault="00F60D56" w:rsidP="00281E22">
                      <w:pPr>
                        <w:pStyle w:val="Byline"/>
                        <w:ind w:left="0"/>
                        <w:jc w:val="right"/>
                        <w:rPr>
                          <w:sz w:val="16"/>
                          <w:szCs w:val="16"/>
                        </w:rPr>
                      </w:pPr>
                      <w:r w:rsidRPr="00281E22">
                        <w:rPr>
                          <w:sz w:val="16"/>
                          <w:szCs w:val="16"/>
                        </w:rPr>
                        <w:t>School</w:t>
                      </w:r>
                      <w:r w:rsidR="00281E22" w:rsidRPr="00281E22">
                        <w:rPr>
                          <w:sz w:val="16"/>
                          <w:szCs w:val="16"/>
                        </w:rPr>
                        <w:t xml:space="preserve"> </w:t>
                      </w:r>
                      <w:r w:rsidRPr="00281E22">
                        <w:rPr>
                          <w:sz w:val="16"/>
                          <w:szCs w:val="16"/>
                        </w:rPr>
                        <w:t>Journal</w:t>
                      </w:r>
                    </w:p>
                    <w:p w14:paraId="4ABCF035" w14:textId="77777777" w:rsidR="0072472D" w:rsidRPr="00281E22" w:rsidRDefault="00F60D56" w:rsidP="00281E22">
                      <w:pPr>
                        <w:pStyle w:val="Byline"/>
                        <w:ind w:left="0"/>
                        <w:jc w:val="right"/>
                        <w:rPr>
                          <w:sz w:val="16"/>
                          <w:szCs w:val="16"/>
                        </w:rPr>
                      </w:pPr>
                      <w:r w:rsidRPr="00281E22">
                        <w:rPr>
                          <w:sz w:val="16"/>
                          <w:szCs w:val="16"/>
                        </w:rPr>
                        <w:t>Level 3, May 2021</w:t>
                      </w:r>
                    </w:p>
                    <w:p w14:paraId="4D57F912" w14:textId="77777777" w:rsidR="0072472D" w:rsidRPr="00281E22" w:rsidRDefault="00F60D56" w:rsidP="00281E22">
                      <w:pPr>
                        <w:pStyle w:val="Byline"/>
                        <w:ind w:left="0"/>
                        <w:jc w:val="right"/>
                        <w:rPr>
                          <w:sz w:val="16"/>
                          <w:szCs w:val="16"/>
                        </w:rPr>
                      </w:pPr>
                      <w:r w:rsidRPr="00281E22">
                        <w:rPr>
                          <w:sz w:val="16"/>
                          <w:szCs w:val="16"/>
                        </w:rPr>
                        <w:t>Year 5</w:t>
                      </w:r>
                    </w:p>
                  </w:txbxContent>
                </v:textbox>
              </v:rect>
            </w:pict>
          </mc:Fallback>
        </mc:AlternateContent>
      </w:r>
      <w:r w:rsidR="00DA1A1D">
        <w:rPr>
          <w:rFonts w:ascii="Arial" w:eastAsia="Arial" w:hAnsi="Arial"/>
          <w:noProof/>
          <w:color w:val="000000"/>
          <w:sz w:val="17"/>
          <w:szCs w:val="17"/>
        </w:rPr>
        <w:drawing>
          <wp:anchor distT="0" distB="0" distL="114300" distR="114300" simplePos="0" relativeHeight="251659776" behindDoc="0" locked="0" layoutInCell="1" allowOverlap="1" wp14:anchorId="71BE4F5F" wp14:editId="67626BC3">
            <wp:simplePos x="0" y="0"/>
            <wp:positionH relativeFrom="column">
              <wp:posOffset>5471795</wp:posOffset>
            </wp:positionH>
            <wp:positionV relativeFrom="paragraph">
              <wp:posOffset>-293272</wp:posOffset>
            </wp:positionV>
            <wp:extent cx="1000800" cy="1368000"/>
            <wp:effectExtent l="0" t="0" r="889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000800" cy="1368000"/>
                    </a:xfrm>
                    <a:prstGeom prst="rect">
                      <a:avLst/>
                    </a:prstGeom>
                  </pic:spPr>
                </pic:pic>
              </a:graphicData>
            </a:graphic>
            <wp14:sizeRelH relativeFrom="margin">
              <wp14:pctWidth>0</wp14:pctWidth>
            </wp14:sizeRelH>
            <wp14:sizeRelV relativeFrom="margin">
              <wp14:pctHeight>0</wp14:pctHeight>
            </wp14:sizeRelV>
          </wp:anchor>
        </w:drawing>
      </w:r>
      <w:r w:rsidR="00281E22">
        <w:rPr>
          <w:noProof/>
          <w:lang w:val="en-US"/>
        </w:rPr>
        <mc:AlternateContent>
          <mc:Choice Requires="wps">
            <w:drawing>
              <wp:anchor distT="0" distB="0" distL="0" distR="0" simplePos="0" relativeHeight="251656704" behindDoc="0" locked="0" layoutInCell="1" hidden="0" allowOverlap="1" wp14:anchorId="0BFEB394" wp14:editId="567D35D6">
                <wp:simplePos x="0" y="0"/>
                <wp:positionH relativeFrom="column">
                  <wp:posOffset>-540385</wp:posOffset>
                </wp:positionH>
                <wp:positionV relativeFrom="paragraph">
                  <wp:posOffset>-158115</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16F711F1" w14:textId="77777777" w:rsidR="0072472D" w:rsidRPr="00281E22" w:rsidRDefault="00F60D56" w:rsidP="00281E22">
                            <w:pPr>
                              <w:pStyle w:val="Heading1"/>
                            </w:pPr>
                            <w:r w:rsidRPr="00281E22">
                              <w:t>Stranded</w:t>
                            </w:r>
                          </w:p>
                          <w:p w14:paraId="1F77FA82" w14:textId="77777777" w:rsidR="0072472D" w:rsidRDefault="00F60D56" w:rsidP="00281E22">
                            <w:pPr>
                              <w:pStyle w:val="Byline"/>
                            </w:pPr>
                            <w:r>
                              <w:t>by Fraser Smith</w:t>
                            </w:r>
                          </w:p>
                        </w:txbxContent>
                      </wps:txbx>
                      <wps:bodyPr spcFirstLastPara="1" wrap="square" lIns="91425" tIns="45700" rIns="91425" bIns="45700" anchor="t" anchorCtr="0">
                        <a:noAutofit/>
                      </wps:bodyPr>
                    </wps:wsp>
                  </a:graphicData>
                </a:graphic>
              </wp:anchor>
            </w:drawing>
          </mc:Choice>
          <mc:Fallback>
            <w:pict>
              <v:rect w14:anchorId="0BFEB394" id="Rectangle 15" o:spid="_x0000_s1027" style="position:absolute;margin-left:-42.55pt;margin-top:-12.45pt;width:595.95pt;height:62.9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" fillcolor="#00344d" stroked="f">
                <v:textbox inset="2.53958mm,1.2694mm,2.53958mm,1.2694mm">
                  <w:txbxContent>
                    <w:p w14:paraId="16F711F1" w14:textId="77777777" w:rsidR="0072472D" w:rsidRPr="00281E22" w:rsidRDefault="00F60D56" w:rsidP="00281E22">
                      <w:pPr>
                        <w:pStyle w:val="Heading1"/>
                      </w:pPr>
                      <w:r w:rsidRPr="00281E22">
                        <w:t>Stranded</w:t>
                      </w:r>
                    </w:p>
                    <w:p w14:paraId="1F77FA82" w14:textId="77777777" w:rsidR="0072472D" w:rsidRDefault="00F60D56" w:rsidP="00281E22">
                      <w:pPr>
                        <w:pStyle w:val="Byline"/>
                      </w:pPr>
                      <w:r>
                        <w:t>by Fraser Smith</w:t>
                      </w:r>
                    </w:p>
                  </w:txbxContent>
                </v:textbox>
                <w10:wrap type="square"/>
              </v:rect>
            </w:pict>
          </mc:Fallback>
        </mc:AlternateContent>
      </w:r>
      <w:r w:rsidR="00F60D56">
        <w:rPr>
          <w:noProof/>
          <w:lang w:val="en-US"/>
        </w:rPr>
        <mc:AlternateContent>
          <mc:Choice Requires="wps">
            <w:drawing>
              <wp:anchor distT="0" distB="0" distL="0" distR="0" simplePos="0" relativeHeight="251655680" behindDoc="0" locked="0" layoutInCell="1" hidden="0" allowOverlap="1" wp14:anchorId="280E1E41" wp14:editId="1C8725FD">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599B5271" w14:textId="77777777" w:rsidR="0072472D" w:rsidRDefault="0072472D">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0E1E41" id="Rectangle 14" o:spid="_x0000_s1028" style="position:absolute;margin-left:-42pt;margin-top:-8pt;width:429.75pt;height:6.1pt;z-index:2516556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DP6Q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" fillcolor="#231f20" stroked="f">
                <v:textbox inset="2.53958mm,2.53958mm,2.53958mm,2.53958mm">
                  <w:txbxContent>
                    <w:p w14:paraId="599B5271" w14:textId="77777777" w:rsidR="0072472D" w:rsidRDefault="0072472D">
                      <w:pPr>
                        <w:spacing w:before="0" w:line="240" w:lineRule="auto"/>
                        <w:textDirection w:val="btLr"/>
                      </w:pPr>
                    </w:p>
                  </w:txbxContent>
                </v:textbox>
                <w10:wrap type="square"/>
              </v:rect>
            </w:pict>
          </mc:Fallback>
        </mc:AlternateContent>
      </w:r>
    </w:p>
    <w:p w14:paraId="4EB10F5F" w14:textId="716E4289" w:rsidR="0072472D" w:rsidRDefault="00F60D56">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10">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40311E">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57728" behindDoc="0" locked="0" layoutInCell="1" hidden="0" allowOverlap="1" wp14:anchorId="1ECA49DD" wp14:editId="07C92D2F">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1200" cy="241200"/>
                    </a:xfrm>
                    <a:prstGeom prst="rect">
                      <a:avLst/>
                    </a:prstGeom>
                    <a:ln/>
                  </pic:spPr>
                </pic:pic>
              </a:graphicData>
            </a:graphic>
          </wp:anchor>
        </w:drawing>
      </w:r>
    </w:p>
    <w:p w14:paraId="79A78CA5" w14:textId="77777777" w:rsidR="0072472D" w:rsidRDefault="00F60D56" w:rsidP="00281E22">
      <w:pPr>
        <w:pStyle w:val="Heading2"/>
      </w:pPr>
      <w:r w:rsidRPr="00281E22">
        <w:t>Overview</w:t>
      </w:r>
    </w:p>
    <w:p w14:paraId="2BCB8DAE" w14:textId="6A9AA716" w:rsidR="0072472D" w:rsidRDefault="00F60D56" w:rsidP="00281E22">
      <w:pPr>
        <w:pStyle w:val="TSMtext"/>
      </w:pPr>
      <w:r>
        <w:t xml:space="preserve">Piki and his koro are </w:t>
      </w:r>
      <w:r w:rsidR="0040311E">
        <w:t>trying to</w:t>
      </w:r>
      <w:r>
        <w:t xml:space="preserve"> save some stranded whales, an experience that reminds Piki of his dad and his own troubles.</w:t>
      </w:r>
    </w:p>
    <w:p w14:paraId="3B0709E1" w14:textId="77777777" w:rsidR="0072472D" w:rsidRDefault="00F60D56" w:rsidP="00281E22">
      <w:pPr>
        <w:pStyle w:val="TSMtext"/>
      </w:pPr>
      <w:r>
        <w:t xml:space="preserve">A PDF of the text is available at </w:t>
      </w:r>
      <w:hyperlink r:id="rId12">
        <w:r>
          <w:rPr>
            <w:u w:val="single"/>
          </w:rPr>
          <w:t>www.schooljournal.tki.org.nz</w:t>
        </w:r>
      </w:hyperlink>
    </w:p>
    <w:p w14:paraId="1812C306" w14:textId="77777777" w:rsidR="0072472D" w:rsidRDefault="00F60D56" w:rsidP="00281E22">
      <w:pPr>
        <w:pStyle w:val="Heading2"/>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2552"/>
        <w:gridCol w:w="2552"/>
      </w:tblGrid>
      <w:tr w:rsidR="0072472D" w14:paraId="18B71598" w14:textId="77777777" w:rsidTr="00281E22">
        <w:trPr>
          <w:trHeight w:val="374"/>
        </w:trPr>
        <w:tc>
          <w:tcPr>
            <w:tcW w:w="2549" w:type="dxa"/>
          </w:tcPr>
          <w:p w14:paraId="22D07F32" w14:textId="77777777" w:rsidR="0072472D" w:rsidRDefault="00F60D56" w:rsidP="008C168A">
            <w:pPr>
              <w:pStyle w:val="TSMtextbullets"/>
              <w:spacing w:before="120"/>
            </w:pPr>
            <w:r>
              <w:t>Environmentalism</w:t>
            </w:r>
          </w:p>
        </w:tc>
        <w:tc>
          <w:tcPr>
            <w:tcW w:w="2549" w:type="dxa"/>
          </w:tcPr>
          <w:p w14:paraId="33AC559D" w14:textId="77777777" w:rsidR="0072472D" w:rsidRDefault="00F60D56" w:rsidP="008C168A">
            <w:pPr>
              <w:pStyle w:val="TSMtextbullets"/>
              <w:numPr>
                <w:ilvl w:val="0"/>
                <w:numId w:val="16"/>
              </w:numPr>
              <w:spacing w:before="120"/>
            </w:pPr>
            <w:r>
              <w:t>Animal welfare</w:t>
            </w:r>
          </w:p>
        </w:tc>
        <w:tc>
          <w:tcPr>
            <w:tcW w:w="2549" w:type="dxa"/>
          </w:tcPr>
          <w:p w14:paraId="755D4791" w14:textId="77777777" w:rsidR="0072472D" w:rsidRDefault="00F60D56" w:rsidP="008C168A">
            <w:pPr>
              <w:pStyle w:val="TSMtextbullets"/>
              <w:spacing w:before="120"/>
            </w:pPr>
            <w:r>
              <w:t xml:space="preserve">Compassion </w:t>
            </w:r>
          </w:p>
        </w:tc>
        <w:tc>
          <w:tcPr>
            <w:tcW w:w="2549" w:type="dxa"/>
          </w:tcPr>
          <w:p w14:paraId="168F7639" w14:textId="77777777" w:rsidR="0072472D" w:rsidRDefault="00F60D56" w:rsidP="008C168A">
            <w:pPr>
              <w:pStyle w:val="TSMtextbullets"/>
              <w:spacing w:before="120"/>
            </w:pPr>
            <w:proofErr w:type="spellStart"/>
            <w:r>
              <w:t>Whānau</w:t>
            </w:r>
            <w:proofErr w:type="spellEnd"/>
            <w:r>
              <w:t xml:space="preserve"> </w:t>
            </w:r>
          </w:p>
        </w:tc>
      </w:tr>
    </w:tbl>
    <w:p w14:paraId="42C41420" w14:textId="77777777" w:rsidR="0072472D" w:rsidRDefault="00F60D56" w:rsidP="00281E22">
      <w:pPr>
        <w:pStyle w:val="Heading2"/>
      </w:pPr>
      <w:r>
        <w:t xml:space="preserve">Related </w:t>
      </w:r>
      <w:r w:rsidRPr="00281E22">
        <w:t>texts</w:t>
      </w:r>
    </w:p>
    <w:p w14:paraId="7744FA65" w14:textId="77777777" w:rsidR="0072472D" w:rsidRDefault="00F60D56" w:rsidP="00281E22">
      <w:pPr>
        <w:pStyle w:val="TSMtext"/>
      </w:pPr>
      <w:r>
        <w:rPr>
          <w:b/>
        </w:rPr>
        <w:t>“</w:t>
      </w:r>
      <w:proofErr w:type="spellStart"/>
      <w:r>
        <w:rPr>
          <w:b/>
        </w:rPr>
        <w:t>Māui</w:t>
      </w:r>
      <w:proofErr w:type="spellEnd"/>
      <w:r>
        <w:rPr>
          <w:b/>
        </w:rPr>
        <w:t>”</w:t>
      </w:r>
      <w:r>
        <w:t xml:space="preserve"> SJ L3 May 2016 | </w:t>
      </w:r>
      <w:r>
        <w:rPr>
          <w:b/>
        </w:rPr>
        <w:t>“Ancestors”</w:t>
      </w:r>
      <w:r>
        <w:t xml:space="preserve"> SJ L3 Aug 2018 | </w:t>
      </w:r>
      <w:r>
        <w:rPr>
          <w:b/>
        </w:rPr>
        <w:t>“</w:t>
      </w:r>
      <w:proofErr w:type="spellStart"/>
      <w:r>
        <w:rPr>
          <w:b/>
        </w:rPr>
        <w:t>Whānau</w:t>
      </w:r>
      <w:proofErr w:type="spellEnd"/>
      <w:r>
        <w:rPr>
          <w:b/>
        </w:rPr>
        <w:t>”</w:t>
      </w:r>
      <w:r>
        <w:t xml:space="preserve"> SJ L3 May 2019</w:t>
      </w:r>
    </w:p>
    <w:p w14:paraId="2C46EEAD" w14:textId="77777777" w:rsidR="0072472D" w:rsidRDefault="00F60D56" w:rsidP="00281E22">
      <w:pPr>
        <w:pStyle w:val="Heading2"/>
        <w:spacing w:after="120"/>
      </w:pPr>
      <w:r>
        <w:t xml:space="preserve">Strengthening </w:t>
      </w:r>
      <w:r w:rsidRPr="00281E22">
        <w:t>reading</w:t>
      </w:r>
      <w:r>
        <w:t xml:space="preserve"> behaviours (what to notice)</w:t>
      </w:r>
    </w:p>
    <w:tbl>
      <w:tblPr>
        <w:tblStyle w:val="a0"/>
        <w:tblW w:w="10206" w:type="dxa"/>
        <w:tblLayout w:type="fixed"/>
        <w:tblLook w:val="0000" w:firstRow="0" w:lastRow="0" w:firstColumn="0" w:lastColumn="0" w:noHBand="0" w:noVBand="0"/>
      </w:tblPr>
      <w:tblGrid>
        <w:gridCol w:w="4847"/>
        <w:gridCol w:w="5359"/>
      </w:tblGrid>
      <w:tr w:rsidR="0072472D" w14:paraId="25E3EB3F" w14:textId="77777777" w:rsidTr="00F37D34">
        <w:tc>
          <w:tcPr>
            <w:tcW w:w="4847" w:type="dxa"/>
            <w:tcBorders>
              <w:bottom w:val="single" w:sz="4" w:space="0" w:color="000000"/>
            </w:tcBorders>
            <w:shd w:val="clear" w:color="auto" w:fill="FFFFFF"/>
          </w:tcPr>
          <w:p w14:paraId="383F3199" w14:textId="77777777" w:rsidR="0072472D" w:rsidRDefault="00F60D56">
            <w:pPr>
              <w:pStyle w:val="Heading3"/>
            </w:pPr>
            <w:r>
              <w:t>Text structure and features</w:t>
            </w:r>
          </w:p>
        </w:tc>
        <w:tc>
          <w:tcPr>
            <w:tcW w:w="5359" w:type="dxa"/>
            <w:tcBorders>
              <w:bottom w:val="single" w:sz="4" w:space="0" w:color="000000"/>
            </w:tcBorders>
            <w:shd w:val="clear" w:color="auto" w:fill="FFFFFF"/>
          </w:tcPr>
          <w:p w14:paraId="6B5E90BF" w14:textId="77777777" w:rsidR="0072472D" w:rsidRDefault="00F60D56">
            <w:pPr>
              <w:pStyle w:val="Heading3"/>
            </w:pPr>
            <w:r>
              <w:t>Requiring students to:</w:t>
            </w:r>
          </w:p>
        </w:tc>
      </w:tr>
      <w:tr w:rsidR="0072472D" w14:paraId="246B5698" w14:textId="77777777" w:rsidTr="00F37D34">
        <w:tc>
          <w:tcPr>
            <w:tcW w:w="4847" w:type="dxa"/>
            <w:shd w:val="clear" w:color="auto" w:fill="F8F0E4"/>
          </w:tcPr>
          <w:p w14:paraId="1EFC66D9" w14:textId="77777777" w:rsidR="0072472D" w:rsidRPr="00F37D34" w:rsidRDefault="00F60D56" w:rsidP="00A30B3F">
            <w:pPr>
              <w:pStyle w:val="TSMtextbullets"/>
              <w:spacing w:before="120"/>
            </w:pPr>
            <w:r>
              <w:t xml:space="preserve">Implied information </w:t>
            </w:r>
            <w:r>
              <w:br/>
            </w:r>
            <w:r w:rsidR="0040311E">
              <w:rPr>
                <w:i/>
                <w:iCs/>
              </w:rPr>
              <w:t>“</w:t>
            </w:r>
            <w:r w:rsidRPr="00281E22">
              <w:rPr>
                <w:i/>
                <w:iCs/>
              </w:rPr>
              <w:t>Your dad has a bit to learn, eh,” said Koro with a smile</w:t>
            </w:r>
            <w:r w:rsidR="00CD219B">
              <w:rPr>
                <w:i/>
                <w:iCs/>
              </w:rPr>
              <w:t>.</w:t>
            </w:r>
            <w:r w:rsidRPr="00281E22">
              <w:rPr>
                <w:i/>
                <w:iCs/>
              </w:rPr>
              <w:br/>
            </w:r>
            <w:r w:rsidR="00CD219B">
              <w:rPr>
                <w:i/>
                <w:iCs/>
              </w:rPr>
              <w:t>“… W</w:t>
            </w:r>
            <w:r w:rsidR="00CD219B" w:rsidRPr="00281E22">
              <w:rPr>
                <w:i/>
                <w:iCs/>
              </w:rPr>
              <w:t>hales stick together</w:t>
            </w:r>
            <w:r w:rsidR="00CD219B">
              <w:rPr>
                <w:i/>
                <w:iCs/>
              </w:rPr>
              <w:t>.”</w:t>
            </w:r>
            <w:r w:rsidR="00CD219B" w:rsidRPr="00281E22">
              <w:rPr>
                <w:i/>
                <w:iCs/>
              </w:rPr>
              <w:t xml:space="preserve"> </w:t>
            </w:r>
            <w:r w:rsidR="00CD219B">
              <w:rPr>
                <w:i/>
                <w:iCs/>
              </w:rPr>
              <w:br/>
              <w:t>“L</w:t>
            </w:r>
            <w:r w:rsidR="00CD219B" w:rsidRPr="00281E22">
              <w:rPr>
                <w:i/>
                <w:iCs/>
              </w:rPr>
              <w:t xml:space="preserve">ike </w:t>
            </w:r>
            <w:r w:rsidR="00CD219B">
              <w:rPr>
                <w:i/>
                <w:iCs/>
              </w:rPr>
              <w:t>us, eh,</w:t>
            </w:r>
            <w:r w:rsidR="00CD219B" w:rsidRPr="00281E22">
              <w:rPr>
                <w:i/>
                <w:iCs/>
              </w:rPr>
              <w:t xml:space="preserve"> Koro</w:t>
            </w:r>
            <w:r w:rsidR="00CD219B">
              <w:rPr>
                <w:i/>
                <w:iCs/>
              </w:rPr>
              <w:t>?”</w:t>
            </w:r>
            <w:r w:rsidR="00CD219B" w:rsidRPr="00281E22">
              <w:rPr>
                <w:i/>
                <w:iCs/>
              </w:rPr>
              <w:br/>
            </w:r>
            <w:r w:rsidR="00CD219B">
              <w:rPr>
                <w:i/>
                <w:iCs/>
              </w:rPr>
              <w:t xml:space="preserve">… </w:t>
            </w:r>
            <w:r w:rsidR="00CD219B" w:rsidRPr="00281E22">
              <w:rPr>
                <w:i/>
                <w:iCs/>
              </w:rPr>
              <w:t>when Dad went away</w:t>
            </w:r>
            <w:r w:rsidR="00CD219B">
              <w:rPr>
                <w:i/>
                <w:iCs/>
              </w:rPr>
              <w:t>.</w:t>
            </w:r>
            <w:r w:rsidR="00CD219B" w:rsidRPr="00281E22" w:rsidDel="00F738DC">
              <w:rPr>
                <w:i/>
                <w:iCs/>
              </w:rPr>
              <w:t xml:space="preserve"> </w:t>
            </w:r>
            <w:r w:rsidR="00CD219B">
              <w:rPr>
                <w:i/>
                <w:iCs/>
              </w:rPr>
              <w:t>H</w:t>
            </w:r>
            <w:r w:rsidR="00CD219B" w:rsidRPr="00281E22">
              <w:rPr>
                <w:i/>
                <w:iCs/>
              </w:rPr>
              <w:t>e would be out next week</w:t>
            </w:r>
            <w:r w:rsidR="00CD219B">
              <w:rPr>
                <w:i/>
                <w:iCs/>
              </w:rPr>
              <w:t xml:space="preserve"> … – </w:t>
            </w:r>
            <w:r w:rsidR="00CD219B" w:rsidRPr="00281E22">
              <w:rPr>
                <w:i/>
                <w:iCs/>
              </w:rPr>
              <w:t>no longer stranded like the whales</w:t>
            </w:r>
            <w:r w:rsidR="0040311E">
              <w:rPr>
                <w:i/>
                <w:iCs/>
              </w:rPr>
              <w:t>.</w:t>
            </w:r>
            <w:r w:rsidR="00CD219B" w:rsidRPr="00281E22">
              <w:rPr>
                <w:i/>
                <w:iCs/>
              </w:rPr>
              <w:br/>
            </w:r>
            <w:r w:rsidR="00CD219B">
              <w:rPr>
                <w:i/>
                <w:iCs/>
              </w:rPr>
              <w:t>so s</w:t>
            </w:r>
            <w:r w:rsidR="00CD219B" w:rsidRPr="00281E22">
              <w:rPr>
                <w:i/>
                <w:iCs/>
              </w:rPr>
              <w:t xml:space="preserve">he </w:t>
            </w:r>
            <w:r w:rsidR="00CD219B">
              <w:rPr>
                <w:i/>
                <w:iCs/>
              </w:rPr>
              <w:t>could</w:t>
            </w:r>
            <w:r w:rsidR="00CD219B" w:rsidRPr="00281E22">
              <w:rPr>
                <w:i/>
                <w:iCs/>
              </w:rPr>
              <w:t xml:space="preserve"> keep </w:t>
            </w:r>
            <w:r w:rsidR="0040311E">
              <w:rPr>
                <w:i/>
                <w:iCs/>
              </w:rPr>
              <w:t>her</w:t>
            </w:r>
            <w:r w:rsidR="00CD219B" w:rsidRPr="00281E22">
              <w:rPr>
                <w:i/>
                <w:iCs/>
              </w:rPr>
              <w:t xml:space="preserve"> eye on them</w:t>
            </w:r>
          </w:p>
          <w:p w14:paraId="166607A6" w14:textId="54026567" w:rsidR="00F37D34" w:rsidRPr="00A30B3F" w:rsidRDefault="00F37D34" w:rsidP="00A30B3F">
            <w:pPr>
              <w:pStyle w:val="TSMtextbullets"/>
              <w:spacing w:before="120"/>
            </w:pPr>
            <w:r>
              <w:t>Technical information</w:t>
            </w:r>
            <w:r>
              <w:br/>
            </w:r>
            <w:r>
              <w:rPr>
                <w:i/>
                <w:iCs/>
              </w:rPr>
              <w:t>She</w:t>
            </w:r>
            <w:r w:rsidRPr="00281E22">
              <w:rPr>
                <w:i/>
                <w:iCs/>
              </w:rPr>
              <w:t xml:space="preserve"> placed her hands on Toho’s flanks and </w:t>
            </w:r>
            <w:r>
              <w:rPr>
                <w:i/>
                <w:iCs/>
              </w:rPr>
              <w:t>began</w:t>
            </w:r>
            <w:r w:rsidRPr="00281E22">
              <w:rPr>
                <w:i/>
                <w:iCs/>
              </w:rPr>
              <w:t xml:space="preserve"> to gently rock him. “</w:t>
            </w:r>
            <w:r>
              <w:rPr>
                <w:i/>
                <w:iCs/>
              </w:rPr>
              <w:t>To</w:t>
            </w:r>
            <w:r w:rsidRPr="00281E22">
              <w:rPr>
                <w:i/>
                <w:iCs/>
              </w:rPr>
              <w:t xml:space="preserve"> restore his balance,” she</w:t>
            </w:r>
            <w:r>
              <w:rPr>
                <w:i/>
                <w:iCs/>
              </w:rPr>
              <w:t xml:space="preserve"> explained</w:t>
            </w:r>
            <w:r w:rsidRPr="00281E22">
              <w:rPr>
                <w:i/>
                <w:iCs/>
              </w:rPr>
              <w:t>.</w:t>
            </w:r>
            <w:r w:rsidRPr="00281E22">
              <w:rPr>
                <w:i/>
                <w:iCs/>
              </w:rPr>
              <w:br/>
              <w:t>“N</w:t>
            </w:r>
            <w:r>
              <w:rPr>
                <w:i/>
                <w:iCs/>
              </w:rPr>
              <w:t>ow</w:t>
            </w:r>
            <w:r w:rsidRPr="00281E22">
              <w:rPr>
                <w:i/>
                <w:iCs/>
              </w:rPr>
              <w:t xml:space="preserve"> </w:t>
            </w:r>
            <w:r>
              <w:rPr>
                <w:i/>
                <w:iCs/>
              </w:rPr>
              <w:t xml:space="preserve">you try, but </w:t>
            </w:r>
            <w:r w:rsidRPr="00281E22">
              <w:rPr>
                <w:i/>
                <w:iCs/>
              </w:rPr>
              <w:t>stay clear of the tail. He might get agitated and slap it. You don’t want a whack.”</w:t>
            </w:r>
            <w:r>
              <w:rPr>
                <w:i/>
                <w:iCs/>
              </w:rPr>
              <w:br/>
            </w:r>
            <w:r w:rsidRPr="00CD219B">
              <w:rPr>
                <w:i/>
                <w:iCs/>
              </w:rPr>
              <w:t>“The bones in their pectoral fins are like the ones in your hand.”</w:t>
            </w:r>
          </w:p>
        </w:tc>
        <w:tc>
          <w:tcPr>
            <w:tcW w:w="5359" w:type="dxa"/>
            <w:shd w:val="clear" w:color="auto" w:fill="F8F0E4"/>
          </w:tcPr>
          <w:p w14:paraId="2A175592" w14:textId="5F902737" w:rsidR="0072472D" w:rsidRPr="00F37D34" w:rsidRDefault="00F60D56" w:rsidP="00F37D34">
            <w:pPr>
              <w:numPr>
                <w:ilvl w:val="0"/>
                <w:numId w:val="1"/>
              </w:numPr>
              <w:pBdr>
                <w:top w:val="nil"/>
                <w:left w:val="nil"/>
                <w:bottom w:val="nil"/>
                <w:right w:val="nil"/>
                <w:between w:val="nil"/>
              </w:pBdr>
              <w:ind w:left="318" w:hanging="284"/>
              <w:rPr>
                <w:rFonts w:ascii="Arial" w:eastAsia="Arial" w:hAnsi="Arial"/>
                <w:b/>
                <w:color w:val="000000"/>
                <w:sz w:val="17"/>
                <w:szCs w:val="17"/>
              </w:rPr>
            </w:pPr>
            <w:r>
              <w:rPr>
                <w:rFonts w:ascii="Arial" w:eastAsia="Arial" w:hAnsi="Arial"/>
                <w:color w:val="000000"/>
                <w:sz w:val="17"/>
                <w:szCs w:val="17"/>
              </w:rPr>
              <w:t xml:space="preserve">integrate their prior experience and vocabulary knowledge with the context to </w:t>
            </w:r>
            <w:r w:rsidR="007B33C7">
              <w:rPr>
                <w:rFonts w:ascii="Arial" w:eastAsia="Arial" w:hAnsi="Arial"/>
                <w:color w:val="000000"/>
                <w:sz w:val="17"/>
                <w:szCs w:val="17"/>
              </w:rPr>
              <w:t>infer</w:t>
            </w:r>
            <w:r>
              <w:rPr>
                <w:rFonts w:ascii="Arial" w:eastAsia="Arial" w:hAnsi="Arial"/>
                <w:color w:val="000000"/>
                <w:sz w:val="17"/>
                <w:szCs w:val="17"/>
              </w:rPr>
              <w:t xml:space="preserve"> </w:t>
            </w:r>
            <w:r w:rsidR="002A22AE">
              <w:rPr>
                <w:rFonts w:ascii="Arial" w:eastAsia="Arial" w:hAnsi="Arial"/>
                <w:color w:val="000000"/>
                <w:sz w:val="17"/>
                <w:szCs w:val="17"/>
              </w:rPr>
              <w:t xml:space="preserve">where </w:t>
            </w:r>
            <w:r>
              <w:rPr>
                <w:rFonts w:ascii="Arial" w:eastAsia="Arial" w:hAnsi="Arial"/>
                <w:color w:val="000000"/>
                <w:sz w:val="17"/>
                <w:szCs w:val="17"/>
              </w:rPr>
              <w:t xml:space="preserve">Dad is </w:t>
            </w:r>
            <w:r w:rsidR="00D97008">
              <w:rPr>
                <w:rFonts w:ascii="Arial" w:eastAsia="Arial" w:hAnsi="Arial"/>
                <w:color w:val="000000"/>
                <w:sz w:val="17"/>
                <w:szCs w:val="17"/>
              </w:rPr>
              <w:t>and that</w:t>
            </w:r>
            <w:r>
              <w:rPr>
                <w:rFonts w:ascii="Arial" w:eastAsia="Arial" w:hAnsi="Arial"/>
                <w:color w:val="000000"/>
                <w:sz w:val="17"/>
                <w:szCs w:val="17"/>
              </w:rPr>
              <w:t xml:space="preserve"> </w:t>
            </w:r>
            <w:r w:rsidR="002A22AE">
              <w:rPr>
                <w:rFonts w:ascii="Arial" w:eastAsia="Arial" w:hAnsi="Arial"/>
                <w:color w:val="000000"/>
                <w:sz w:val="17"/>
                <w:szCs w:val="17"/>
              </w:rPr>
              <w:t xml:space="preserve">he </w:t>
            </w:r>
            <w:r>
              <w:rPr>
                <w:rFonts w:ascii="Arial" w:eastAsia="Arial" w:hAnsi="Arial"/>
                <w:color w:val="000000"/>
                <w:sz w:val="17"/>
                <w:szCs w:val="17"/>
              </w:rPr>
              <w:t xml:space="preserve">will be coming home soon </w:t>
            </w:r>
          </w:p>
          <w:p w14:paraId="383D5D58" w14:textId="286F373B" w:rsidR="00F37D34" w:rsidRPr="00F37D34" w:rsidRDefault="00F37D34" w:rsidP="00F37D34">
            <w:pPr>
              <w:pBdr>
                <w:top w:val="nil"/>
                <w:left w:val="nil"/>
                <w:bottom w:val="nil"/>
                <w:right w:val="nil"/>
                <w:between w:val="nil"/>
              </w:pBdr>
              <w:ind w:left="34"/>
              <w:rPr>
                <w:rFonts w:ascii="Arial" w:eastAsia="Arial" w:hAnsi="Arial"/>
                <w:b/>
                <w:color w:val="000000"/>
                <w:sz w:val="17"/>
                <w:szCs w:val="17"/>
              </w:rPr>
            </w:pPr>
            <w:r>
              <w:rPr>
                <w:rFonts w:ascii="Arial" w:eastAsia="Arial" w:hAnsi="Arial"/>
                <w:b/>
                <w:color w:val="000000"/>
                <w:sz w:val="17"/>
                <w:szCs w:val="17"/>
              </w:rPr>
              <w:br/>
            </w:r>
            <w:r>
              <w:rPr>
                <w:rFonts w:ascii="Arial" w:eastAsia="Arial" w:hAnsi="Arial"/>
                <w:b/>
                <w:color w:val="000000"/>
                <w:sz w:val="17"/>
                <w:szCs w:val="17"/>
              </w:rPr>
              <w:br/>
            </w:r>
          </w:p>
          <w:p w14:paraId="2E0C2EC7" w14:textId="592C438B" w:rsidR="00F37D34" w:rsidRPr="00F37D34" w:rsidRDefault="00F37D34" w:rsidP="00A30B3F">
            <w:pPr>
              <w:numPr>
                <w:ilvl w:val="0"/>
                <w:numId w:val="1"/>
              </w:numPr>
              <w:pBdr>
                <w:top w:val="nil"/>
                <w:left w:val="nil"/>
                <w:bottom w:val="nil"/>
                <w:right w:val="nil"/>
                <w:between w:val="nil"/>
              </w:pBdr>
              <w:ind w:left="318" w:hanging="284"/>
              <w:rPr>
                <w:rFonts w:ascii="Arial" w:eastAsia="Arial" w:hAnsi="Arial"/>
                <w:b/>
                <w:color w:val="000000"/>
                <w:sz w:val="17"/>
                <w:szCs w:val="17"/>
              </w:rPr>
            </w:pPr>
            <w:r w:rsidRPr="00F37D34">
              <w:rPr>
                <w:rFonts w:ascii="Arial" w:hAnsi="Arial"/>
                <w:sz w:val="17"/>
                <w:szCs w:val="17"/>
              </w:rPr>
              <w:t>identify the key ideas and information, focusing on the verbs and adverbs to follow the instructions and visualise the actions being described</w:t>
            </w:r>
            <w:r w:rsidRPr="00F37D34">
              <w:rPr>
                <w:rFonts w:ascii="Arial" w:hAnsi="Arial"/>
                <w:b/>
                <w:sz w:val="17"/>
                <w:szCs w:val="17"/>
              </w:rPr>
              <w:t>.</w:t>
            </w:r>
          </w:p>
        </w:tc>
      </w:tr>
    </w:tbl>
    <w:p w14:paraId="44E5D7F1" w14:textId="6B471B8E" w:rsidR="0072472D" w:rsidRDefault="0072472D">
      <w:pPr>
        <w:pBdr>
          <w:top w:val="nil"/>
          <w:left w:val="nil"/>
          <w:bottom w:val="nil"/>
          <w:right w:val="nil"/>
          <w:between w:val="nil"/>
        </w:pBdr>
        <w:spacing w:before="0"/>
        <w:rPr>
          <w:rFonts w:ascii="Arial" w:eastAsia="Arial" w:hAnsi="Arial"/>
          <w:color w:val="000000"/>
          <w:sz w:val="17"/>
          <w:szCs w:val="17"/>
        </w:rPr>
      </w:pPr>
    </w:p>
    <w:tbl>
      <w:tblPr>
        <w:tblStyle w:val="a1"/>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137"/>
        <w:gridCol w:w="7069"/>
      </w:tblGrid>
      <w:tr w:rsidR="0072472D" w14:paraId="6F0E7709" w14:textId="77777777" w:rsidTr="001352F1">
        <w:tc>
          <w:tcPr>
            <w:tcW w:w="10149" w:type="dxa"/>
            <w:gridSpan w:val="2"/>
            <w:tcBorders>
              <w:top w:val="nil"/>
              <w:bottom w:val="single" w:sz="4" w:space="0" w:color="000000" w:themeColor="text1"/>
            </w:tcBorders>
            <w:shd w:val="clear" w:color="auto" w:fill="FFFFFF"/>
          </w:tcPr>
          <w:p w14:paraId="409A0068" w14:textId="77777777" w:rsidR="0072472D" w:rsidRDefault="00F60D56">
            <w:pPr>
              <w:pStyle w:val="Heading3"/>
            </w:pPr>
            <w:r>
              <w:t>Vocabulary</w:t>
            </w:r>
          </w:p>
        </w:tc>
      </w:tr>
      <w:tr w:rsidR="0072472D" w14:paraId="102F5C70" w14:textId="77777777" w:rsidTr="001352F1">
        <w:tc>
          <w:tcPr>
            <w:tcW w:w="3119" w:type="dxa"/>
            <w:tcBorders>
              <w:top w:val="single" w:sz="4" w:space="0" w:color="000000" w:themeColor="text1"/>
              <w:bottom w:val="nil"/>
              <w:right w:val="nil"/>
            </w:tcBorders>
            <w:shd w:val="clear" w:color="auto" w:fill="F8F0E4"/>
          </w:tcPr>
          <w:p w14:paraId="386E86F7" w14:textId="243E48C7" w:rsidR="0072472D" w:rsidRDefault="00F60D56" w:rsidP="00655C77">
            <w:pPr>
              <w:pStyle w:val="TSMtext"/>
            </w:pPr>
            <w:r>
              <w:t>Some te reo Māori</w:t>
            </w:r>
          </w:p>
        </w:tc>
        <w:tc>
          <w:tcPr>
            <w:tcW w:w="7030" w:type="dxa"/>
            <w:tcBorders>
              <w:top w:val="single" w:sz="4" w:space="0" w:color="000000" w:themeColor="text1"/>
              <w:left w:val="nil"/>
              <w:bottom w:val="nil"/>
            </w:tcBorders>
            <w:shd w:val="clear" w:color="auto" w:fill="F8F0E4"/>
          </w:tcPr>
          <w:p w14:paraId="079C3F26" w14:textId="6F4B5037" w:rsidR="0072472D" w:rsidRPr="00A37902" w:rsidRDefault="00053E2D" w:rsidP="00655C77">
            <w:pPr>
              <w:spacing w:line="240" w:lineRule="auto"/>
              <w:rPr>
                <w:rFonts w:ascii="Arial" w:eastAsia="Arial" w:hAnsi="Arial"/>
                <w:sz w:val="17"/>
                <w:szCs w:val="17"/>
              </w:rPr>
            </w:pPr>
            <w:proofErr w:type="spellStart"/>
            <w:r w:rsidRPr="00A37902">
              <w:rPr>
                <w:rFonts w:ascii="Arial" w:eastAsia="Arial" w:hAnsi="Arial"/>
                <w:sz w:val="17"/>
                <w:szCs w:val="17"/>
              </w:rPr>
              <w:t>tāmure</w:t>
            </w:r>
            <w:proofErr w:type="spellEnd"/>
            <w:r w:rsidRPr="00A37902">
              <w:rPr>
                <w:rFonts w:ascii="Arial" w:eastAsia="Arial" w:hAnsi="Arial"/>
                <w:sz w:val="17"/>
                <w:szCs w:val="17"/>
              </w:rPr>
              <w:t xml:space="preserve">, Te </w:t>
            </w:r>
            <w:proofErr w:type="spellStart"/>
            <w:r w:rsidRPr="00A37902">
              <w:rPr>
                <w:rFonts w:ascii="Arial" w:eastAsia="Arial" w:hAnsi="Arial"/>
                <w:sz w:val="17"/>
                <w:szCs w:val="17"/>
              </w:rPr>
              <w:t>Oneroa</w:t>
            </w:r>
            <w:proofErr w:type="spellEnd"/>
            <w:r w:rsidRPr="00A37902">
              <w:rPr>
                <w:rFonts w:ascii="Arial" w:eastAsia="Arial" w:hAnsi="Arial"/>
                <w:sz w:val="17"/>
                <w:szCs w:val="17"/>
              </w:rPr>
              <w:t>-a-</w:t>
            </w:r>
            <w:proofErr w:type="spellStart"/>
            <w:r w:rsidRPr="00A37902">
              <w:rPr>
                <w:rFonts w:ascii="Arial" w:eastAsia="Arial" w:hAnsi="Arial"/>
                <w:sz w:val="17"/>
                <w:szCs w:val="17"/>
              </w:rPr>
              <w:t>Tōhē</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Ahipara</w:t>
            </w:r>
            <w:proofErr w:type="spellEnd"/>
            <w:r w:rsidRPr="00A37902">
              <w:rPr>
                <w:rFonts w:ascii="Arial" w:eastAsia="Arial" w:hAnsi="Arial"/>
                <w:sz w:val="17"/>
                <w:szCs w:val="17"/>
              </w:rPr>
              <w:t xml:space="preserve">, </w:t>
            </w:r>
            <w:proofErr w:type="spellStart"/>
            <w:r w:rsidRPr="00A37902">
              <w:rPr>
                <w:rFonts w:ascii="Arial" w:eastAsia="Calibri" w:hAnsi="Arial"/>
                <w:sz w:val="17"/>
                <w:szCs w:val="17"/>
                <w:lang w:val="en-GB" w:eastAsia="en-GB"/>
              </w:rPr>
              <w:t>upokohue</w:t>
            </w:r>
            <w:proofErr w:type="spellEnd"/>
            <w:r w:rsidRPr="00A37902">
              <w:rPr>
                <w:rFonts w:ascii="Arial" w:eastAsia="Calibri" w:hAnsi="Arial"/>
                <w:sz w:val="17"/>
                <w:szCs w:val="17"/>
                <w:lang w:val="en-GB" w:eastAsia="en-GB"/>
              </w:rPr>
              <w:t xml:space="preserve">, </w:t>
            </w:r>
            <w:proofErr w:type="spellStart"/>
            <w:r w:rsidRPr="00A37902">
              <w:rPr>
                <w:rFonts w:ascii="Arial" w:eastAsia="Arial" w:hAnsi="Arial"/>
                <w:sz w:val="17"/>
                <w:szCs w:val="17"/>
              </w:rPr>
              <w:t>Āe</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tohorā</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whanaunga</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Whitiwhitia</w:t>
            </w:r>
            <w:proofErr w:type="spellEnd"/>
            <w:r w:rsidRPr="00A37902">
              <w:rPr>
                <w:rFonts w:ascii="Arial" w:eastAsia="Arial" w:hAnsi="Arial"/>
                <w:sz w:val="17"/>
                <w:szCs w:val="17"/>
              </w:rPr>
              <w:t xml:space="preserve"> e te </w:t>
            </w:r>
            <w:proofErr w:type="spellStart"/>
            <w:r w:rsidRPr="00A37902">
              <w:rPr>
                <w:rFonts w:ascii="Arial" w:eastAsia="Arial" w:hAnsi="Arial"/>
                <w:sz w:val="17"/>
                <w:szCs w:val="17"/>
              </w:rPr>
              <w:t>rā</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Mahea</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ake</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ngā</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pōraruraru</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M</w:t>
            </w:r>
            <w:r w:rsidR="00F37D34">
              <w:rPr>
                <w:rFonts w:ascii="Arial" w:eastAsia="Arial" w:hAnsi="Arial"/>
                <w:sz w:val="17"/>
                <w:szCs w:val="17"/>
              </w:rPr>
              <w:t>a</w:t>
            </w:r>
            <w:r w:rsidRPr="00A37902">
              <w:rPr>
                <w:rFonts w:ascii="Arial" w:eastAsia="Arial" w:hAnsi="Arial"/>
                <w:sz w:val="17"/>
                <w:szCs w:val="17"/>
              </w:rPr>
              <w:t>kere</w:t>
            </w:r>
            <w:proofErr w:type="spellEnd"/>
            <w:r w:rsidRPr="00A37902">
              <w:rPr>
                <w:rFonts w:ascii="Arial" w:eastAsia="Arial" w:hAnsi="Arial"/>
                <w:sz w:val="17"/>
                <w:szCs w:val="17"/>
              </w:rPr>
              <w:t xml:space="preserve"> ana </w:t>
            </w:r>
            <w:proofErr w:type="spellStart"/>
            <w:r w:rsidRPr="00A37902">
              <w:rPr>
                <w:rFonts w:ascii="Arial" w:eastAsia="Arial" w:hAnsi="Arial"/>
                <w:sz w:val="17"/>
                <w:szCs w:val="17"/>
              </w:rPr>
              <w:t>ngā</w:t>
            </w:r>
            <w:proofErr w:type="spellEnd"/>
            <w:r w:rsidRPr="00A37902">
              <w:rPr>
                <w:rFonts w:ascii="Arial" w:eastAsia="Arial" w:hAnsi="Arial"/>
                <w:sz w:val="17"/>
                <w:szCs w:val="17"/>
              </w:rPr>
              <w:t xml:space="preserve"> here, </w:t>
            </w:r>
            <w:proofErr w:type="spellStart"/>
            <w:r w:rsidR="00F37D34">
              <w:rPr>
                <w:rFonts w:ascii="Arial" w:eastAsia="Arial" w:hAnsi="Arial"/>
                <w:sz w:val="17"/>
                <w:szCs w:val="17"/>
              </w:rPr>
              <w:t>H</w:t>
            </w:r>
            <w:r w:rsidRPr="00A37902">
              <w:rPr>
                <w:rFonts w:ascii="Arial" w:eastAsia="Arial" w:hAnsi="Arial"/>
                <w:sz w:val="17"/>
                <w:szCs w:val="17"/>
              </w:rPr>
              <w:t>aere</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whānau</w:t>
            </w:r>
            <w:proofErr w:type="spellEnd"/>
            <w:r w:rsidRPr="00A37902">
              <w:rPr>
                <w:rFonts w:ascii="Arial" w:eastAsia="Arial" w:hAnsi="Arial"/>
                <w:sz w:val="17"/>
                <w:szCs w:val="17"/>
              </w:rPr>
              <w:t xml:space="preserve">, </w:t>
            </w:r>
            <w:proofErr w:type="spellStart"/>
            <w:r w:rsidRPr="00A37902">
              <w:rPr>
                <w:rFonts w:ascii="Arial" w:eastAsia="Arial" w:hAnsi="Arial"/>
                <w:sz w:val="17"/>
                <w:szCs w:val="17"/>
              </w:rPr>
              <w:t>K</w:t>
            </w:r>
            <w:r w:rsidR="00F37D34" w:rsidRPr="00A37902">
              <w:rPr>
                <w:rFonts w:ascii="Arial" w:eastAsia="Arial" w:hAnsi="Arial"/>
                <w:sz w:val="17"/>
                <w:szCs w:val="17"/>
              </w:rPr>
              <w:t>ā</w:t>
            </w:r>
            <w:r w:rsidR="00F37D34">
              <w:rPr>
                <w:rFonts w:ascii="Arial" w:eastAsia="Arial" w:hAnsi="Arial"/>
                <w:sz w:val="17"/>
                <w:szCs w:val="17"/>
              </w:rPr>
              <w:t>o</w:t>
            </w:r>
            <w:proofErr w:type="spellEnd"/>
          </w:p>
        </w:tc>
      </w:tr>
      <w:tr w:rsidR="00655C77" w14:paraId="45DA13E1" w14:textId="77777777" w:rsidTr="00DA1A1D">
        <w:trPr>
          <w:trHeight w:val="598"/>
        </w:trPr>
        <w:tc>
          <w:tcPr>
            <w:tcW w:w="3119" w:type="dxa"/>
            <w:tcBorders>
              <w:top w:val="nil"/>
              <w:left w:val="nil"/>
              <w:bottom w:val="nil"/>
              <w:right w:val="nil"/>
            </w:tcBorders>
            <w:shd w:val="clear" w:color="auto" w:fill="F8F0E4"/>
          </w:tcPr>
          <w:p w14:paraId="5FF1EDB9" w14:textId="4A1825AA" w:rsidR="00655C77" w:rsidRDefault="00655C77" w:rsidP="00655C77">
            <w:pPr>
              <w:pStyle w:val="TSMtext"/>
            </w:pPr>
            <w:r>
              <w:t>Topic-related terms</w:t>
            </w:r>
          </w:p>
        </w:tc>
        <w:tc>
          <w:tcPr>
            <w:tcW w:w="7030" w:type="dxa"/>
            <w:tcBorders>
              <w:top w:val="nil"/>
              <w:left w:val="nil"/>
              <w:bottom w:val="nil"/>
              <w:right w:val="nil"/>
            </w:tcBorders>
            <w:shd w:val="clear" w:color="auto" w:fill="F8F0E4"/>
          </w:tcPr>
          <w:p w14:paraId="5F39C226" w14:textId="1DA10AD6" w:rsidR="00655C77" w:rsidRDefault="00053E2D" w:rsidP="00183530">
            <w:pPr>
              <w:spacing w:after="120" w:line="240" w:lineRule="auto"/>
              <w:rPr>
                <w:rFonts w:ascii="Arial" w:eastAsia="Arial" w:hAnsi="Arial"/>
                <w:sz w:val="17"/>
                <w:szCs w:val="17"/>
              </w:rPr>
            </w:pPr>
            <w:r w:rsidRPr="008620D4">
              <w:rPr>
                <w:rFonts w:ascii="Arial" w:eastAsia="Arial" w:hAnsi="Arial"/>
                <w:sz w:val="17"/>
                <w:szCs w:val="17"/>
              </w:rPr>
              <w:t>double meaning of “stranded”,</w:t>
            </w:r>
            <w:r>
              <w:rPr>
                <w:rFonts w:ascii="Arial" w:eastAsia="Arial" w:hAnsi="Arial"/>
                <w:sz w:val="17"/>
                <w:szCs w:val="17"/>
              </w:rPr>
              <w:t xml:space="preserve"> pipi beds,</w:t>
            </w:r>
            <w:r w:rsidRPr="008620D4">
              <w:rPr>
                <w:rFonts w:ascii="Arial" w:eastAsia="Arial" w:hAnsi="Arial"/>
                <w:sz w:val="17"/>
                <w:szCs w:val="17"/>
              </w:rPr>
              <w:t xml:space="preserve"> lugging, possies,</w:t>
            </w:r>
            <w:r>
              <w:rPr>
                <w:rFonts w:ascii="Arial" w:eastAsia="Arial" w:hAnsi="Arial"/>
                <w:sz w:val="17"/>
                <w:szCs w:val="17"/>
              </w:rPr>
              <w:t xml:space="preserve"> chilly bin,</w:t>
            </w:r>
            <w:r w:rsidRPr="008620D4">
              <w:rPr>
                <w:rFonts w:ascii="Arial" w:eastAsia="Arial" w:hAnsi="Arial"/>
                <w:sz w:val="17"/>
                <w:szCs w:val="17"/>
              </w:rPr>
              <w:t xml:space="preserve"> Project Jonah, </w:t>
            </w:r>
            <w:r>
              <w:rPr>
                <w:rFonts w:ascii="Arial" w:eastAsia="Arial" w:hAnsi="Arial"/>
                <w:sz w:val="17"/>
                <w:szCs w:val="17"/>
              </w:rPr>
              <w:t>blister, shallows,</w:t>
            </w:r>
            <w:r w:rsidRPr="008620D4">
              <w:rPr>
                <w:rFonts w:ascii="Arial" w:eastAsia="Arial" w:hAnsi="Arial"/>
                <w:sz w:val="17"/>
                <w:szCs w:val="17"/>
              </w:rPr>
              <w:t xml:space="preserve"> </w:t>
            </w:r>
            <w:r>
              <w:rPr>
                <w:rFonts w:ascii="Arial" w:eastAsia="Arial" w:hAnsi="Arial"/>
                <w:sz w:val="17"/>
                <w:szCs w:val="17"/>
              </w:rPr>
              <w:t xml:space="preserve">disoriented, </w:t>
            </w:r>
            <w:r w:rsidRPr="008620D4">
              <w:rPr>
                <w:rFonts w:ascii="Arial" w:eastAsia="Arial" w:hAnsi="Arial"/>
                <w:sz w:val="17"/>
                <w:szCs w:val="17"/>
              </w:rPr>
              <w:t>flanks</w:t>
            </w:r>
            <w:r>
              <w:rPr>
                <w:rFonts w:ascii="Arial" w:eastAsia="Arial" w:hAnsi="Arial"/>
                <w:sz w:val="17"/>
                <w:szCs w:val="17"/>
              </w:rPr>
              <w:t>,</w:t>
            </w:r>
            <w:r w:rsidRPr="008620D4">
              <w:rPr>
                <w:rFonts w:ascii="Arial" w:eastAsia="Arial" w:hAnsi="Arial"/>
                <w:sz w:val="17"/>
                <w:szCs w:val="17"/>
              </w:rPr>
              <w:t xml:space="preserve"> </w:t>
            </w:r>
            <w:proofErr w:type="spellStart"/>
            <w:r>
              <w:rPr>
                <w:rFonts w:ascii="Arial" w:eastAsia="Arial" w:hAnsi="Arial"/>
                <w:sz w:val="17"/>
                <w:szCs w:val="17"/>
              </w:rPr>
              <w:t>refloat</w:t>
            </w:r>
            <w:proofErr w:type="spellEnd"/>
            <w:r>
              <w:rPr>
                <w:rFonts w:ascii="Arial" w:eastAsia="Arial" w:hAnsi="Arial"/>
                <w:sz w:val="17"/>
                <w:szCs w:val="17"/>
              </w:rPr>
              <w:t>,</w:t>
            </w:r>
            <w:r w:rsidRPr="008620D4">
              <w:rPr>
                <w:rFonts w:ascii="Arial" w:eastAsia="Arial" w:hAnsi="Arial"/>
                <w:sz w:val="17"/>
                <w:szCs w:val="17"/>
              </w:rPr>
              <w:t xml:space="preserve"> pod</w:t>
            </w:r>
            <w:r>
              <w:rPr>
                <w:rFonts w:ascii="Arial" w:eastAsia="Arial" w:hAnsi="Arial"/>
                <w:sz w:val="17"/>
                <w:szCs w:val="17"/>
              </w:rPr>
              <w:t>,</w:t>
            </w:r>
            <w:r w:rsidRPr="008620D4">
              <w:rPr>
                <w:rFonts w:ascii="Arial" w:eastAsia="Arial" w:hAnsi="Arial"/>
                <w:sz w:val="17"/>
                <w:szCs w:val="17"/>
              </w:rPr>
              <w:t xml:space="preserve"> </w:t>
            </w:r>
            <w:r w:rsidR="00F37D34" w:rsidRPr="008620D4">
              <w:rPr>
                <w:rFonts w:ascii="Arial" w:eastAsia="Arial" w:hAnsi="Arial"/>
                <w:sz w:val="17"/>
                <w:szCs w:val="17"/>
              </w:rPr>
              <w:t xml:space="preserve">agitated, </w:t>
            </w:r>
            <w:r w:rsidRPr="008620D4">
              <w:rPr>
                <w:rFonts w:ascii="Arial" w:eastAsia="Arial" w:hAnsi="Arial"/>
                <w:sz w:val="17"/>
                <w:szCs w:val="17"/>
              </w:rPr>
              <w:t>matriarch, pectoral fins</w:t>
            </w:r>
            <w:r>
              <w:rPr>
                <w:rFonts w:ascii="Arial" w:eastAsia="Arial" w:hAnsi="Arial"/>
                <w:sz w:val="17"/>
                <w:szCs w:val="17"/>
              </w:rPr>
              <w:t>,</w:t>
            </w:r>
            <w:r w:rsidRPr="008620D4">
              <w:rPr>
                <w:rFonts w:ascii="Arial" w:eastAsia="Arial" w:hAnsi="Arial"/>
                <w:sz w:val="17"/>
                <w:szCs w:val="17"/>
              </w:rPr>
              <w:t xml:space="preserve"> dubiously, volunteers, pontoon, spouted</w:t>
            </w:r>
          </w:p>
        </w:tc>
      </w:tr>
    </w:tbl>
    <w:p w14:paraId="03FA010B" w14:textId="77777777" w:rsidR="0072472D" w:rsidRDefault="0072472D">
      <w:pPr>
        <w:pBdr>
          <w:top w:val="nil"/>
          <w:left w:val="nil"/>
          <w:bottom w:val="nil"/>
          <w:right w:val="nil"/>
          <w:between w:val="nil"/>
        </w:pBdr>
        <w:spacing w:before="0"/>
        <w:rPr>
          <w:rFonts w:ascii="Arial" w:eastAsia="Arial" w:hAnsi="Arial"/>
          <w:color w:val="000000"/>
          <w:sz w:val="17"/>
          <w:szCs w:val="17"/>
        </w:rPr>
      </w:pPr>
    </w:p>
    <w:tbl>
      <w:tblPr>
        <w:tblStyle w:val="a2"/>
        <w:tblW w:w="10206"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206"/>
      </w:tblGrid>
      <w:tr w:rsidR="0072472D" w14:paraId="021A2B8E" w14:textId="77777777" w:rsidTr="001352F1">
        <w:trPr>
          <w:trHeight w:val="479"/>
        </w:trPr>
        <w:tc>
          <w:tcPr>
            <w:tcW w:w="10149" w:type="dxa"/>
            <w:tcBorders>
              <w:top w:val="nil"/>
              <w:bottom w:val="single" w:sz="4" w:space="0" w:color="000000" w:themeColor="text1"/>
            </w:tcBorders>
            <w:shd w:val="clear" w:color="auto" w:fill="FFFFFF"/>
          </w:tcPr>
          <w:p w14:paraId="2906B9FF" w14:textId="77777777" w:rsidR="0072472D" w:rsidRDefault="00F60D56">
            <w:pPr>
              <w:pStyle w:val="Heading3"/>
            </w:pPr>
            <w:r>
              <w:t>Helpful prior knowledge (pre-reading and introducing the text)</w:t>
            </w:r>
          </w:p>
        </w:tc>
      </w:tr>
      <w:tr w:rsidR="0072472D" w14:paraId="540A7FEC" w14:textId="77777777" w:rsidTr="001352F1">
        <w:tc>
          <w:tcPr>
            <w:tcW w:w="10149" w:type="dxa"/>
            <w:tcBorders>
              <w:top w:val="single" w:sz="4" w:space="0" w:color="000000" w:themeColor="text1"/>
              <w:bottom w:val="nil"/>
            </w:tcBorders>
            <w:shd w:val="clear" w:color="auto" w:fill="F8F0E4"/>
          </w:tcPr>
          <w:p w14:paraId="410597BD" w14:textId="30C1828A" w:rsidR="0072472D" w:rsidRDefault="00F37D34" w:rsidP="00655C77">
            <w:pPr>
              <w:pStyle w:val="TSMtextbullets"/>
              <w:spacing w:before="120"/>
            </w:pPr>
            <w:r>
              <w:t>W</w:t>
            </w:r>
            <w:r w:rsidR="00F60D56">
              <w:t>hale</w:t>
            </w:r>
            <w:r>
              <w:t>s sometimes become</w:t>
            </w:r>
            <w:r w:rsidR="00F60D56">
              <w:t xml:space="preserve"> strand</w:t>
            </w:r>
            <w:r>
              <w:t>ed</w:t>
            </w:r>
            <w:r w:rsidR="00F60D56">
              <w:t xml:space="preserve"> and people try to </w:t>
            </w:r>
            <w:proofErr w:type="spellStart"/>
            <w:r w:rsidR="00F60D56">
              <w:t>refloat</w:t>
            </w:r>
            <w:proofErr w:type="spellEnd"/>
            <w:r w:rsidR="00F60D56">
              <w:t xml:space="preserve"> them</w:t>
            </w:r>
            <w:r>
              <w:t>.</w:t>
            </w:r>
          </w:p>
          <w:p w14:paraId="0E9B0D80" w14:textId="525FC4CE" w:rsidR="0072472D" w:rsidRDefault="00F37D34" w:rsidP="00655C77">
            <w:pPr>
              <w:pStyle w:val="TSMtextbullets"/>
            </w:pPr>
            <w:r>
              <w:t>W</w:t>
            </w:r>
            <w:r w:rsidR="00F60D56">
              <w:t xml:space="preserve">hales </w:t>
            </w:r>
            <w:r>
              <w:t xml:space="preserve">have special importance </w:t>
            </w:r>
            <w:r w:rsidR="00F60D56">
              <w:t xml:space="preserve">to </w:t>
            </w:r>
            <w:proofErr w:type="spellStart"/>
            <w:r w:rsidR="00F60D56">
              <w:t>tangata</w:t>
            </w:r>
            <w:proofErr w:type="spellEnd"/>
            <w:r w:rsidR="00F60D56">
              <w:t xml:space="preserve"> whenua</w:t>
            </w:r>
            <w:r>
              <w:t>.</w:t>
            </w:r>
          </w:p>
          <w:p w14:paraId="51654113" w14:textId="7564B989" w:rsidR="0072472D" w:rsidRPr="00796D19" w:rsidRDefault="00F37D34" w:rsidP="00655C77">
            <w:pPr>
              <w:pStyle w:val="TSMtextbullets"/>
            </w:pPr>
            <w:r>
              <w:t>W</w:t>
            </w:r>
            <w:r w:rsidR="00F60D56">
              <w:t xml:space="preserve">hales </w:t>
            </w:r>
            <w:r>
              <w:t xml:space="preserve">need to be taken care of </w:t>
            </w:r>
            <w:r w:rsidR="00F60D56">
              <w:t xml:space="preserve">while they are waiting to </w:t>
            </w:r>
            <w:proofErr w:type="spellStart"/>
            <w:r w:rsidR="00F60D56">
              <w:t>refloat</w:t>
            </w:r>
            <w:proofErr w:type="spellEnd"/>
            <w:r>
              <w:t>.</w:t>
            </w:r>
          </w:p>
          <w:p w14:paraId="6D6197D4" w14:textId="3B26A798" w:rsidR="002A22AE" w:rsidRDefault="00F37D34" w:rsidP="00655C77">
            <w:pPr>
              <w:pStyle w:val="TSMtextbullets"/>
            </w:pPr>
            <w:r>
              <w:t>F</w:t>
            </w:r>
            <w:r w:rsidR="002A22AE">
              <w:t>amilies support each other during difficult times</w:t>
            </w:r>
            <w:r w:rsidR="00D97008">
              <w:t>.</w:t>
            </w:r>
          </w:p>
        </w:tc>
      </w:tr>
    </w:tbl>
    <w:p w14:paraId="31DA6DC2" w14:textId="77777777" w:rsidR="0072472D" w:rsidRDefault="00F60D56">
      <w:pPr>
        <w:pStyle w:val="Heading2"/>
        <w:spacing w:after="120"/>
      </w:pPr>
      <w:r>
        <w:br w:type="page"/>
      </w:r>
      <w:r>
        <w:lastRenderedPageBreak/>
        <w:t>Possible reading and writing purposes</w:t>
      </w:r>
    </w:p>
    <w:p w14:paraId="23B169F8" w14:textId="77777777" w:rsidR="0072472D" w:rsidRDefault="00F60D56" w:rsidP="00655C77">
      <w:pPr>
        <w:pStyle w:val="TSMtextbullets"/>
      </w:pPr>
      <w:r>
        <w:t>Find out how a young boy and his koro help to save some important sea creatures</w:t>
      </w:r>
    </w:p>
    <w:p w14:paraId="683B154D" w14:textId="38E956A5" w:rsidR="0072472D" w:rsidRDefault="007B33C7" w:rsidP="00655C77">
      <w:pPr>
        <w:pStyle w:val="TSMtextbullets"/>
      </w:pPr>
      <w:r>
        <w:t>E</w:t>
      </w:r>
      <w:r w:rsidR="00F60D56">
        <w:t xml:space="preserve">xplain </w:t>
      </w:r>
      <w:r w:rsidR="008620D4">
        <w:t>some ways</w:t>
      </w:r>
      <w:r w:rsidR="00F60D56">
        <w:t xml:space="preserve"> to take care of stranded whales</w:t>
      </w:r>
    </w:p>
    <w:p w14:paraId="3F6068E8" w14:textId="77777777" w:rsidR="008620D4" w:rsidRPr="008620D4" w:rsidRDefault="00F60D56" w:rsidP="00655C77">
      <w:pPr>
        <w:pStyle w:val="TSMtextbullets"/>
        <w:rPr>
          <w:b/>
        </w:rPr>
      </w:pPr>
      <w:r w:rsidRPr="008620D4">
        <w:t xml:space="preserve">Identify and describe the author’s purpose. </w:t>
      </w:r>
    </w:p>
    <w:p w14:paraId="32C0C42C" w14:textId="1EEB2E6A" w:rsidR="0072472D" w:rsidRPr="008620D4" w:rsidRDefault="00F60D56" w:rsidP="00655C77">
      <w:pPr>
        <w:pStyle w:val="TSMtext"/>
        <w:rPr>
          <w:rFonts w:eastAsia="Arial"/>
          <w:b/>
          <w:color w:val="000000"/>
          <w:szCs w:val="17"/>
        </w:rPr>
      </w:pPr>
      <w:r w:rsidRPr="008620D4">
        <w:rPr>
          <w:rFonts w:eastAsia="Arial"/>
          <w:color w:val="000000"/>
          <w:szCs w:val="17"/>
        </w:rPr>
        <w:t xml:space="preserve">See </w:t>
      </w:r>
      <w:r w:rsidRPr="008620D4">
        <w:rPr>
          <w:rFonts w:eastAsia="Arial"/>
          <w:i/>
          <w:color w:val="000000"/>
          <w:szCs w:val="17"/>
        </w:rPr>
        <w:t xml:space="preserve">Effective Literacy Practice in Years 5–8 </w:t>
      </w:r>
      <w:r w:rsidRPr="008620D4">
        <w:rPr>
          <w:rFonts w:eastAsia="Arial"/>
          <w:color w:val="000000"/>
          <w:szCs w:val="17"/>
        </w:rPr>
        <w:t>for information about teaching comprehension strategies (</w:t>
      </w:r>
      <w:hyperlink r:id="rId13">
        <w:r w:rsidRPr="008620D4">
          <w:rPr>
            <w:rFonts w:eastAsia="Arial"/>
            <w:color w:val="000000"/>
            <w:szCs w:val="17"/>
            <w:u w:val="single"/>
          </w:rPr>
          <w:t>Teaching comprehension</w:t>
        </w:r>
      </w:hyperlink>
      <w:r w:rsidRPr="008620D4">
        <w:rPr>
          <w:rFonts w:eastAsia="Arial"/>
          <w:color w:val="000000"/>
          <w:szCs w:val="17"/>
        </w:rPr>
        <w:t xml:space="preserve">) </w:t>
      </w:r>
      <w:r w:rsidRPr="008620D4">
        <w:rPr>
          <w:rFonts w:eastAsia="Arial"/>
          <w:color w:val="000000"/>
          <w:szCs w:val="17"/>
        </w:rPr>
        <w:br/>
        <w:t>and for suggestions on using this text with your students (</w:t>
      </w:r>
      <w:hyperlink r:id="rId14">
        <w:r w:rsidRPr="008620D4">
          <w:rPr>
            <w:rFonts w:eastAsia="Arial"/>
            <w:color w:val="000000"/>
            <w:szCs w:val="17"/>
            <w:u w:val="single"/>
          </w:rPr>
          <w:t>Approaches to teaching reading</w:t>
        </w:r>
      </w:hyperlink>
      <w:r w:rsidRPr="008620D4">
        <w:rPr>
          <w:rFonts w:eastAsia="Arial"/>
          <w:color w:val="000000"/>
          <w:szCs w:val="17"/>
        </w:rPr>
        <w:t xml:space="preserve">). </w:t>
      </w:r>
    </w:p>
    <w:p w14:paraId="2832AB25" w14:textId="77777777" w:rsidR="0072472D" w:rsidRDefault="00F60D56">
      <w:pPr>
        <w:pStyle w:val="Heading2"/>
      </w:pPr>
      <w:r>
        <w:t>Possible curriculum contexts</w:t>
      </w:r>
    </w:p>
    <w:p w14:paraId="3ADC7825" w14:textId="77777777" w:rsidR="0072472D" w:rsidRPr="00655C77" w:rsidRDefault="00F60D56" w:rsidP="00655C77">
      <w:pPr>
        <w:pStyle w:val="TSMtext"/>
        <w:rPr>
          <w:rFonts w:asciiTheme="minorHAnsi" w:eastAsia="Arial" w:hAnsiTheme="minorHAnsi"/>
          <w:color w:val="000000"/>
          <w:sz w:val="20"/>
          <w:szCs w:val="20"/>
        </w:rPr>
      </w:pPr>
      <w:r>
        <w:rPr>
          <w:rFonts w:eastAsia="Arial"/>
          <w:color w:val="000000"/>
          <w:szCs w:val="17"/>
        </w:rPr>
        <w:t xml:space="preserve">This text has links to level 3 of </w:t>
      </w:r>
      <w:r>
        <w:rPr>
          <w:rFonts w:eastAsia="Arial"/>
          <w:i/>
          <w:color w:val="000000"/>
          <w:szCs w:val="17"/>
        </w:rPr>
        <w:t>The New Zealand Curriculum</w:t>
      </w:r>
      <w:r>
        <w:rPr>
          <w:rFonts w:eastAsia="Arial"/>
          <w:color w:val="000000"/>
          <w:szCs w:val="17"/>
        </w:rPr>
        <w:t xml:space="preserve"> in:   </w:t>
      </w:r>
      <w:hyperlink r:id="rId15">
        <w:r w:rsidRPr="00D97008">
          <w:rPr>
            <w:rFonts w:asciiTheme="majorHAnsi" w:eastAsia="Calibri" w:hAnsiTheme="majorHAnsi" w:cs="Calibri"/>
            <w:b/>
            <w:bCs/>
            <w:color w:val="000000"/>
            <w:sz w:val="20"/>
            <w:szCs w:val="20"/>
            <w:u w:val="single"/>
          </w:rPr>
          <w:t>ENGLISH</w:t>
        </w:r>
      </w:hyperlink>
      <w:r w:rsidRPr="00D97008">
        <w:rPr>
          <w:rFonts w:asciiTheme="majorHAnsi" w:eastAsia="Arial" w:hAnsiTheme="majorHAnsi"/>
          <w:b/>
          <w:bCs/>
          <w:color w:val="000000"/>
          <w:sz w:val="20"/>
          <w:szCs w:val="20"/>
        </w:rPr>
        <w:tab/>
      </w:r>
      <w:r w:rsidRPr="00D97008">
        <w:rPr>
          <w:rFonts w:asciiTheme="majorHAnsi" w:eastAsia="Arial" w:hAnsiTheme="majorHAnsi"/>
          <w:b/>
          <w:bCs/>
          <w:color w:val="000000"/>
          <w:sz w:val="20"/>
          <w:szCs w:val="20"/>
        </w:rPr>
        <w:tab/>
      </w:r>
      <w:hyperlink r:id="rId16">
        <w:r w:rsidRPr="00D97008">
          <w:rPr>
            <w:rFonts w:asciiTheme="majorHAnsi" w:eastAsia="Calibri" w:hAnsiTheme="majorHAnsi" w:cs="Calibri"/>
            <w:b/>
            <w:bCs/>
            <w:color w:val="000000"/>
            <w:sz w:val="20"/>
            <w:szCs w:val="20"/>
            <w:u w:val="single"/>
          </w:rPr>
          <w:t>HEALTH AND PHYSICAL EDUCATION</w:t>
        </w:r>
      </w:hyperlink>
    </w:p>
    <w:p w14:paraId="36F9E4C8" w14:textId="77777777" w:rsidR="0072472D" w:rsidRDefault="00F60D56">
      <w:pPr>
        <w:pStyle w:val="Heading2"/>
      </w:pPr>
      <w:r>
        <w:t>Understanding progress</w:t>
      </w:r>
    </w:p>
    <w:p w14:paraId="2BCA8F1F" w14:textId="77777777" w:rsidR="0072472D" w:rsidRDefault="00F60D56" w:rsidP="00655C77">
      <w:pPr>
        <w:pStyle w:val="TSMtext"/>
      </w:pPr>
      <w:r>
        <w:t>The following aspects of progress are taken from the </w:t>
      </w:r>
      <w:hyperlink r:id="rId17">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14E15029" w14:textId="77777777" w:rsidR="0072472D" w:rsidRDefault="00F60D56" w:rsidP="00655C77">
      <w:pPr>
        <w:pStyle w:val="TSMtextbullets"/>
      </w:pPr>
      <w:r>
        <w:t xml:space="preserve">Reading for literary experience </w:t>
      </w:r>
    </w:p>
    <w:p w14:paraId="45B9841C" w14:textId="34D1F415" w:rsidR="006B1D4B" w:rsidRPr="00C34359" w:rsidRDefault="00F60D56" w:rsidP="00655C77">
      <w:pPr>
        <w:pStyle w:val="TSMtextbullets"/>
      </w:pPr>
      <w:r>
        <w:t xml:space="preserve">Making sense of text: reading critically; using knowledge of text structure and </w:t>
      </w:r>
      <w:r w:rsidRPr="00C34359">
        <w:t>features</w:t>
      </w:r>
      <w:r w:rsidR="008620D4" w:rsidRPr="00C34359">
        <w:t xml:space="preserve">; </w:t>
      </w:r>
      <w:r w:rsidR="008620D4" w:rsidRPr="00C34359">
        <w:rPr>
          <w:sz w:val="16"/>
          <w:szCs w:val="16"/>
        </w:rPr>
        <w:t>reading to organise ideas and info</w:t>
      </w:r>
      <w:r w:rsidR="00C34359" w:rsidRPr="00C34359">
        <w:rPr>
          <w:sz w:val="16"/>
          <w:szCs w:val="16"/>
        </w:rPr>
        <w:t>rmation</w:t>
      </w:r>
      <w:r w:rsidR="008620D4" w:rsidRPr="00C34359">
        <w:rPr>
          <w:sz w:val="16"/>
          <w:szCs w:val="16"/>
        </w:rPr>
        <w:t xml:space="preserve"> </w:t>
      </w:r>
      <w:r w:rsidR="0005358A">
        <w:rPr>
          <w:sz w:val="16"/>
          <w:szCs w:val="16"/>
        </w:rPr>
        <w:br/>
      </w:r>
      <w:r w:rsidR="008620D4" w:rsidRPr="00C34359">
        <w:rPr>
          <w:sz w:val="16"/>
          <w:szCs w:val="16"/>
        </w:rPr>
        <w:t>for learning</w:t>
      </w:r>
    </w:p>
    <w:p w14:paraId="2CE0F4D2" w14:textId="1E74FF03" w:rsidR="0072472D" w:rsidRPr="008620D4" w:rsidRDefault="007B33C7" w:rsidP="00655C77">
      <w:pPr>
        <w:pStyle w:val="TSMtextbullets"/>
        <w:rPr>
          <w:sz w:val="16"/>
          <w:szCs w:val="16"/>
        </w:rPr>
      </w:pPr>
      <w:r>
        <w:t>Using writing to think and organise for learning</w:t>
      </w:r>
      <w:r w:rsidR="00F60D56" w:rsidRPr="008620D4">
        <w:t>.</w:t>
      </w:r>
    </w:p>
    <w:p w14:paraId="4D1CDA41" w14:textId="77777777" w:rsidR="0072472D" w:rsidRDefault="00F60D56">
      <w:pPr>
        <w:pStyle w:val="Heading2"/>
        <w:spacing w:line="240" w:lineRule="auto"/>
      </w:pPr>
      <w:r>
        <w:t>Strengthening understanding through reading and writing</w:t>
      </w:r>
    </w:p>
    <w:p w14:paraId="66EDD1C4" w14:textId="77777777" w:rsidR="0072472D" w:rsidRDefault="00F60D56" w:rsidP="00655C77">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7C3F2E89" w14:textId="2DDAA37C" w:rsidR="00CA6021" w:rsidRPr="00CA6021" w:rsidRDefault="00CA6021" w:rsidP="00655C77">
      <w:pPr>
        <w:pStyle w:val="TSMtextbullets"/>
        <w:rPr>
          <w:i/>
          <w:iCs/>
        </w:rPr>
      </w:pPr>
      <w:r>
        <w:t xml:space="preserve">Before reading, discuss what </w:t>
      </w:r>
      <w:r w:rsidR="0005358A">
        <w:t>the students</w:t>
      </w:r>
      <w:r>
        <w:t xml:space="preserve"> know about whales stranding around New Zealand. </w:t>
      </w:r>
      <w:r w:rsidRPr="00CA6021">
        <w:rPr>
          <w:i/>
          <w:iCs/>
        </w:rPr>
        <w:t>Have you seen pictures of this or watched i</w:t>
      </w:r>
      <w:r w:rsidR="0005358A">
        <w:rPr>
          <w:i/>
          <w:iCs/>
        </w:rPr>
        <w:t>t</w:t>
      </w:r>
      <w:r w:rsidRPr="00CA6021">
        <w:rPr>
          <w:i/>
          <w:iCs/>
        </w:rPr>
        <w:t xml:space="preserve"> on the news? Have you seen it first</w:t>
      </w:r>
      <w:r w:rsidR="00D97008">
        <w:rPr>
          <w:i/>
          <w:iCs/>
        </w:rPr>
        <w:t>-</w:t>
      </w:r>
      <w:r w:rsidRPr="00CA6021">
        <w:rPr>
          <w:i/>
          <w:iCs/>
        </w:rPr>
        <w:t xml:space="preserve">hand? </w:t>
      </w:r>
      <w:r w:rsidR="00183530">
        <w:rPr>
          <w:rFonts w:eastAsia="Arial"/>
          <w:szCs w:val="17"/>
        </w:rPr>
        <w:t xml:space="preserve">You could provide photographs or show a video </w:t>
      </w:r>
      <w:r w:rsidR="00183530" w:rsidRPr="00B9445B">
        <w:rPr>
          <w:rFonts w:eastAsia="Arial"/>
          <w:szCs w:val="17"/>
        </w:rPr>
        <w:t xml:space="preserve">of </w:t>
      </w:r>
      <w:r w:rsidR="00183530">
        <w:rPr>
          <w:rFonts w:eastAsia="Arial"/>
          <w:szCs w:val="17"/>
        </w:rPr>
        <w:t xml:space="preserve">a </w:t>
      </w:r>
      <w:r w:rsidR="00183530" w:rsidRPr="00B9445B">
        <w:rPr>
          <w:rFonts w:eastAsia="Arial"/>
          <w:szCs w:val="17"/>
        </w:rPr>
        <w:t xml:space="preserve">whale stranding to activate </w:t>
      </w:r>
      <w:r w:rsidR="00183530">
        <w:rPr>
          <w:rFonts w:eastAsia="Arial"/>
          <w:szCs w:val="17"/>
        </w:rPr>
        <w:t xml:space="preserve">the students’ </w:t>
      </w:r>
      <w:r w:rsidR="00183530" w:rsidRPr="00B9445B">
        <w:rPr>
          <w:rFonts w:eastAsia="Arial"/>
          <w:szCs w:val="17"/>
        </w:rPr>
        <w:t xml:space="preserve">prior knowledge. </w:t>
      </w:r>
      <w:r w:rsidR="00183530">
        <w:rPr>
          <w:rFonts w:eastAsia="Arial"/>
          <w:szCs w:val="17"/>
        </w:rPr>
        <w:t>You could encourage English language learners to discuss these in their own language.</w:t>
      </w:r>
    </w:p>
    <w:p w14:paraId="051CDF3A" w14:textId="77777777" w:rsidR="00CA6021" w:rsidRPr="00CA6021" w:rsidRDefault="00CA6021" w:rsidP="00655C77">
      <w:pPr>
        <w:pStyle w:val="TSMtextbullets"/>
      </w:pPr>
      <w:r>
        <w:t xml:space="preserve">After the first reading, discuss what the story is about. Have the students work in pairs to describe, using their own words, what happened in the story. </w:t>
      </w:r>
    </w:p>
    <w:p w14:paraId="701D6E16" w14:textId="40BD4975" w:rsidR="006B1D4B" w:rsidRPr="008337CA" w:rsidRDefault="00CA6021" w:rsidP="00655C77">
      <w:pPr>
        <w:pStyle w:val="TSMtextbullets"/>
        <w:rPr>
          <w:i/>
          <w:iCs/>
        </w:rPr>
      </w:pPr>
      <w:r>
        <w:rPr>
          <w:color w:val="000000"/>
        </w:rPr>
        <w:t>Encourage</w:t>
      </w:r>
      <w:r w:rsidR="006B1D4B">
        <w:rPr>
          <w:color w:val="000000"/>
        </w:rPr>
        <w:t xml:space="preserve"> the students to make connections between their prior </w:t>
      </w:r>
      <w:r w:rsidR="006B1D4B">
        <w:t xml:space="preserve">knowledge and the text. You </w:t>
      </w:r>
      <w:r>
        <w:t xml:space="preserve">could </w:t>
      </w:r>
      <w:r w:rsidR="006B1D4B">
        <w:t xml:space="preserve">prompt them </w:t>
      </w:r>
      <w:r>
        <w:t>with</w:t>
      </w:r>
      <w:r w:rsidR="006B1D4B">
        <w:t xml:space="preserve"> some sentence starters</w:t>
      </w:r>
      <w:r w:rsidR="00D97008">
        <w:t>,</w:t>
      </w:r>
      <w:r w:rsidR="006B1D4B">
        <w:t xml:space="preserve"> such as “</w:t>
      </w:r>
      <w:r w:rsidRPr="00CA6021">
        <w:rPr>
          <w:iCs/>
        </w:rPr>
        <w:t>W</w:t>
      </w:r>
      <w:r w:rsidR="006B1D4B" w:rsidRPr="00CA6021">
        <w:rPr>
          <w:iCs/>
        </w:rPr>
        <w:t>hen I read th</w:t>
      </w:r>
      <w:r w:rsidR="003E5390">
        <w:rPr>
          <w:iCs/>
        </w:rPr>
        <w:t>e</w:t>
      </w:r>
      <w:r w:rsidR="006B1D4B" w:rsidRPr="00CA6021">
        <w:rPr>
          <w:iCs/>
        </w:rPr>
        <w:t xml:space="preserve"> part</w:t>
      </w:r>
      <w:r w:rsidR="003E5390">
        <w:rPr>
          <w:iCs/>
        </w:rPr>
        <w:t xml:space="preserve"> about</w:t>
      </w:r>
      <w:r w:rsidRPr="00CA6021">
        <w:rPr>
          <w:iCs/>
        </w:rPr>
        <w:t xml:space="preserve"> …</w:t>
      </w:r>
      <w:r w:rsidR="006B1D4B" w:rsidRPr="00CA6021">
        <w:rPr>
          <w:iCs/>
        </w:rPr>
        <w:t xml:space="preserve"> it made me think about</w:t>
      </w:r>
      <w:r w:rsidRPr="00CA6021">
        <w:rPr>
          <w:iCs/>
        </w:rPr>
        <w:t>/remember …</w:t>
      </w:r>
      <w:r w:rsidR="006B1D4B" w:rsidRPr="00CA6021">
        <w:rPr>
          <w:iCs/>
        </w:rPr>
        <w:t>”</w:t>
      </w:r>
      <w:r w:rsidR="00D97008">
        <w:rPr>
          <w:iCs/>
        </w:rPr>
        <w:t xml:space="preserve"> and </w:t>
      </w:r>
      <w:r w:rsidR="006B1D4B" w:rsidRPr="00CA6021">
        <w:rPr>
          <w:iCs/>
        </w:rPr>
        <w:t>“</w:t>
      </w:r>
      <w:r w:rsidRPr="00CA6021">
        <w:rPr>
          <w:iCs/>
        </w:rPr>
        <w:t>T</w:t>
      </w:r>
      <w:r w:rsidR="006B1D4B" w:rsidRPr="00CA6021">
        <w:rPr>
          <w:iCs/>
        </w:rPr>
        <w:t xml:space="preserve">he part about </w:t>
      </w:r>
      <w:r w:rsidRPr="00CA6021">
        <w:rPr>
          <w:iCs/>
        </w:rPr>
        <w:t xml:space="preserve">… </w:t>
      </w:r>
      <w:r w:rsidR="00233BD0">
        <w:rPr>
          <w:iCs/>
        </w:rPr>
        <w:br/>
      </w:r>
      <w:r w:rsidR="006B1D4B" w:rsidRPr="00CA6021">
        <w:rPr>
          <w:iCs/>
        </w:rPr>
        <w:t xml:space="preserve">reminded me </w:t>
      </w:r>
      <w:r w:rsidRPr="00CA6021">
        <w:rPr>
          <w:iCs/>
        </w:rPr>
        <w:t xml:space="preserve">of </w:t>
      </w:r>
      <w:r w:rsidR="006B1D4B" w:rsidRPr="00CA6021">
        <w:rPr>
          <w:iCs/>
        </w:rPr>
        <w:t>when</w:t>
      </w:r>
      <w:r w:rsidRPr="00CA6021">
        <w:rPr>
          <w:iCs/>
        </w:rPr>
        <w:t xml:space="preserve"> …</w:t>
      </w:r>
      <w:r w:rsidR="006B1D4B" w:rsidRPr="00CA6021">
        <w:rPr>
          <w:iCs/>
        </w:rPr>
        <w:t>”</w:t>
      </w:r>
      <w:r w:rsidR="006B1D4B">
        <w:t xml:space="preserve"> </w:t>
      </w:r>
      <w:r w:rsidR="00233BD0">
        <w:t>Draw out</w:t>
      </w:r>
      <w:r w:rsidR="008337CA">
        <w:t xml:space="preserve"> their </w:t>
      </w:r>
      <w:r w:rsidR="008337CA" w:rsidRPr="00655C77">
        <w:rPr>
          <w:rStyle w:val="TSMtextbulletsChar"/>
        </w:rPr>
        <w:t>understanding</w:t>
      </w:r>
      <w:r w:rsidR="008337CA">
        <w:t xml:space="preserve"> by asking </w:t>
      </w:r>
      <w:r w:rsidR="003E5390" w:rsidRPr="008337CA">
        <w:rPr>
          <w:i/>
          <w:iCs/>
        </w:rPr>
        <w:t>W</w:t>
      </w:r>
      <w:r w:rsidR="006B1D4B" w:rsidRPr="008337CA">
        <w:rPr>
          <w:i/>
          <w:iCs/>
        </w:rPr>
        <w:t>hat did you learn about whales</w:t>
      </w:r>
      <w:r w:rsidR="00D97008">
        <w:rPr>
          <w:i/>
          <w:iCs/>
        </w:rPr>
        <w:t>/D</w:t>
      </w:r>
      <w:r w:rsidR="006B1D4B" w:rsidRPr="008337CA">
        <w:rPr>
          <w:i/>
          <w:iCs/>
        </w:rPr>
        <w:t>ad</w:t>
      </w:r>
      <w:r w:rsidR="00D97008">
        <w:rPr>
          <w:i/>
          <w:iCs/>
        </w:rPr>
        <w:t>/</w:t>
      </w:r>
      <w:r w:rsidR="006B1D4B" w:rsidRPr="008337CA">
        <w:rPr>
          <w:i/>
          <w:iCs/>
        </w:rPr>
        <w:t>family</w:t>
      </w:r>
      <w:r w:rsidR="00D97008">
        <w:rPr>
          <w:i/>
          <w:iCs/>
        </w:rPr>
        <w:t>?</w:t>
      </w:r>
      <w:r w:rsidR="006B1D4B">
        <w:t xml:space="preserve"> </w:t>
      </w:r>
      <w:r w:rsidR="008337CA" w:rsidRPr="008337CA">
        <w:rPr>
          <w:i/>
          <w:iCs/>
        </w:rPr>
        <w:t xml:space="preserve">Where is </w:t>
      </w:r>
      <w:r w:rsidR="00D97008">
        <w:rPr>
          <w:i/>
          <w:iCs/>
        </w:rPr>
        <w:t>D</w:t>
      </w:r>
      <w:r w:rsidR="008337CA" w:rsidRPr="008337CA">
        <w:rPr>
          <w:i/>
          <w:iCs/>
        </w:rPr>
        <w:t xml:space="preserve">ad? Why would </w:t>
      </w:r>
      <w:r w:rsidR="00D97008">
        <w:rPr>
          <w:i/>
          <w:iCs/>
        </w:rPr>
        <w:t>N</w:t>
      </w:r>
      <w:r w:rsidR="008337CA" w:rsidRPr="008337CA">
        <w:rPr>
          <w:i/>
          <w:iCs/>
        </w:rPr>
        <w:t>an keep them close? How did the author show whales were like people?</w:t>
      </w:r>
      <w:r w:rsidR="008337CA">
        <w:rPr>
          <w:i/>
          <w:iCs/>
        </w:rPr>
        <w:t xml:space="preserve"> </w:t>
      </w:r>
      <w:r w:rsidR="008337CA">
        <w:t xml:space="preserve">Ask </w:t>
      </w:r>
      <w:r w:rsidR="006B1D4B">
        <w:t>them to find parts of the text to support their answers</w:t>
      </w:r>
      <w:r w:rsidR="008337CA">
        <w:t>.</w:t>
      </w:r>
    </w:p>
    <w:p w14:paraId="155EE00C" w14:textId="49B9C29E" w:rsidR="00E0597C" w:rsidRDefault="00CA6021" w:rsidP="00655C77">
      <w:pPr>
        <w:pStyle w:val="TSMtextbullets"/>
      </w:pPr>
      <w:r>
        <w:t xml:space="preserve">Ask the students questions to clarify why the author </w:t>
      </w:r>
      <w:r w:rsidR="00C34359">
        <w:t xml:space="preserve">might have </w:t>
      </w:r>
      <w:r>
        <w:t>writ</w:t>
      </w:r>
      <w:r w:rsidR="00C34359">
        <w:t>t</w:t>
      </w:r>
      <w:r>
        <w:t>e</w:t>
      </w:r>
      <w:r w:rsidR="00C34359">
        <w:t>n</w:t>
      </w:r>
      <w:r>
        <w:t xml:space="preserve"> this story.</w:t>
      </w:r>
      <w:r w:rsidR="00C34359">
        <w:t xml:space="preserve"> </w:t>
      </w:r>
      <w:r w:rsidRPr="00D97008">
        <w:rPr>
          <w:i/>
          <w:iCs/>
        </w:rPr>
        <w:t>Does the story contain facts or opinions? How do we know? How can we find out? How do the illustrations help tell the story? What were you thinking when reading the story? What connection</w:t>
      </w:r>
      <w:r w:rsidR="00C34359" w:rsidRPr="00D97008">
        <w:rPr>
          <w:i/>
          <w:iCs/>
        </w:rPr>
        <w:t>s</w:t>
      </w:r>
      <w:r w:rsidRPr="00D97008">
        <w:rPr>
          <w:i/>
          <w:iCs/>
        </w:rPr>
        <w:t xml:space="preserve"> did you make?</w:t>
      </w:r>
      <w:r w:rsidR="008C2B1C" w:rsidRPr="00D97008">
        <w:rPr>
          <w:i/>
          <w:iCs/>
        </w:rPr>
        <w:t xml:space="preserve"> What do you think the author want</w:t>
      </w:r>
      <w:r w:rsidR="002A22AE" w:rsidRPr="00D97008">
        <w:rPr>
          <w:i/>
          <w:iCs/>
        </w:rPr>
        <w:t>ed</w:t>
      </w:r>
      <w:r w:rsidR="008C2B1C" w:rsidRPr="00D97008">
        <w:rPr>
          <w:i/>
          <w:iCs/>
        </w:rPr>
        <w:t xml:space="preserve"> us to think about after reading the story?</w:t>
      </w:r>
    </w:p>
    <w:p w14:paraId="34153FF3" w14:textId="7FD150DB" w:rsidR="006B1D4B" w:rsidRPr="00596AF4" w:rsidRDefault="00E0597C" w:rsidP="00655C77">
      <w:pPr>
        <w:pStyle w:val="TSMtextbullets"/>
        <w:rPr>
          <w:i/>
          <w:iCs/>
        </w:rPr>
      </w:pPr>
      <w:r w:rsidRPr="00E0597C">
        <w:t>Give</w:t>
      </w:r>
      <w:r w:rsidR="006B1D4B" w:rsidRPr="00E0597C">
        <w:t xml:space="preserve"> the students </w:t>
      </w:r>
      <w:r w:rsidRPr="00E0597C">
        <w:t xml:space="preserve">stickies and ask them </w:t>
      </w:r>
      <w:r w:rsidR="006B1D4B" w:rsidRPr="00E0597C">
        <w:t xml:space="preserve">to </w:t>
      </w:r>
      <w:r w:rsidR="008177E2">
        <w:t xml:space="preserve">use them to </w:t>
      </w:r>
      <w:r w:rsidR="006B1D4B" w:rsidRPr="00E0597C">
        <w:t xml:space="preserve">identify any </w:t>
      </w:r>
      <w:r w:rsidR="0067241B" w:rsidRPr="00E0597C">
        <w:t xml:space="preserve">unfamiliar </w:t>
      </w:r>
      <w:r w:rsidR="006B1D4B" w:rsidRPr="00E0597C">
        <w:t>words</w:t>
      </w:r>
      <w:r w:rsidRPr="00E0597C">
        <w:t xml:space="preserve"> and </w:t>
      </w:r>
      <w:r w:rsidR="006B1D4B" w:rsidRPr="00E0597C">
        <w:t xml:space="preserve">phrases. Revise strategies for finding </w:t>
      </w:r>
      <w:r w:rsidRPr="00E0597C">
        <w:t xml:space="preserve">the </w:t>
      </w:r>
      <w:r w:rsidR="006B1D4B" w:rsidRPr="00E0597C">
        <w:t xml:space="preserve">meaning of unknown words such as </w:t>
      </w:r>
      <w:r w:rsidRPr="00E0597C">
        <w:t xml:space="preserve">using word knowledge, looking for words within a word, identifying prefixes and suffixes, </w:t>
      </w:r>
      <w:r w:rsidR="00A37902" w:rsidRPr="00E0597C">
        <w:t>making connections with their prior knowledge, rereading to look for clues, reading on to see if the meaning becomes clear</w:t>
      </w:r>
      <w:r w:rsidR="00A37902">
        <w:t>, and</w:t>
      </w:r>
      <w:r w:rsidR="00A37902" w:rsidRPr="00E0597C">
        <w:t xml:space="preserve"> </w:t>
      </w:r>
      <w:r w:rsidR="00A37902">
        <w:t>using</w:t>
      </w:r>
      <w:r w:rsidR="00A37902" w:rsidRPr="00E0597C">
        <w:t xml:space="preserve"> a dictionary</w:t>
      </w:r>
      <w:r w:rsidR="00A37902">
        <w:t>. D</w:t>
      </w:r>
      <w:r w:rsidR="00A37902" w:rsidRPr="00E0597C">
        <w:t xml:space="preserve">iscuss how </w:t>
      </w:r>
      <w:r w:rsidR="00A37902">
        <w:t>readers</w:t>
      </w:r>
      <w:r w:rsidR="00A37902" w:rsidRPr="00E0597C">
        <w:t xml:space="preserve"> need to be flexible depending on the information </w:t>
      </w:r>
      <w:r w:rsidR="00A37902">
        <w:t>available</w:t>
      </w:r>
      <w:r w:rsidR="00A37902" w:rsidRPr="00E0597C">
        <w:t xml:space="preserve">. </w:t>
      </w:r>
      <w:r w:rsidR="00A37902">
        <w:t>Talk through</w:t>
      </w:r>
      <w:r w:rsidR="00A37902" w:rsidRPr="00E0597C">
        <w:t xml:space="preserve"> some examples </w:t>
      </w:r>
      <w:r w:rsidR="00A37902">
        <w:t xml:space="preserve">from the text </w:t>
      </w:r>
      <w:r w:rsidR="00A37902" w:rsidRPr="00E0597C">
        <w:t xml:space="preserve">where </w:t>
      </w:r>
      <w:r w:rsidR="00A37902">
        <w:t xml:space="preserve">the </w:t>
      </w:r>
      <w:r w:rsidR="00A37902" w:rsidRPr="00E0597C">
        <w:t>meaning is not directly evident</w:t>
      </w:r>
      <w:r w:rsidR="00A37902">
        <w:t>,</w:t>
      </w:r>
      <w:r w:rsidR="00A37902" w:rsidRPr="00E0597C">
        <w:t xml:space="preserve"> for example</w:t>
      </w:r>
      <w:r w:rsidR="00A37902">
        <w:t>,</w:t>
      </w:r>
      <w:r w:rsidR="00A37902" w:rsidRPr="00406E88">
        <w:t xml:space="preserve"> </w:t>
      </w:r>
      <w:r w:rsidR="00A37902">
        <w:t xml:space="preserve">“sack </w:t>
      </w:r>
      <w:r w:rsidR="0005358A">
        <w:t xml:space="preserve">was </w:t>
      </w:r>
      <w:r w:rsidR="00A37902">
        <w:t xml:space="preserve">full of </w:t>
      </w:r>
      <w:proofErr w:type="spellStart"/>
      <w:r w:rsidR="00A37902">
        <w:t>t</w:t>
      </w:r>
      <w:bookmarkStart w:id="0" w:name="_Hlk69737564"/>
      <w:r w:rsidR="00A37902">
        <w:t>ā</w:t>
      </w:r>
      <w:bookmarkEnd w:id="0"/>
      <w:r w:rsidR="00A37902">
        <w:t>mure</w:t>
      </w:r>
      <w:proofErr w:type="spellEnd"/>
      <w:r w:rsidR="00A37902">
        <w:t>”</w:t>
      </w:r>
      <w:r w:rsidR="00A37902" w:rsidRPr="00E0597C">
        <w:t xml:space="preserve"> </w:t>
      </w:r>
      <w:r w:rsidR="00A37902">
        <w:t>– the students</w:t>
      </w:r>
      <w:r w:rsidR="00A37902" w:rsidRPr="00E0597C">
        <w:t xml:space="preserve"> need to read </w:t>
      </w:r>
      <w:r w:rsidR="00A37902">
        <w:t>on</w:t>
      </w:r>
      <w:r w:rsidR="00A37902" w:rsidRPr="00E0597C">
        <w:t xml:space="preserve"> to</w:t>
      </w:r>
      <w:r w:rsidR="00A37902">
        <w:t xml:space="preserve"> </w:t>
      </w:r>
      <w:r w:rsidR="00A37902" w:rsidRPr="00E0597C">
        <w:t xml:space="preserve">“four big </w:t>
      </w:r>
      <w:r w:rsidR="00A37902">
        <w:t>fish</w:t>
      </w:r>
      <w:r w:rsidR="00A37902" w:rsidRPr="00E0597C">
        <w:t xml:space="preserve">” </w:t>
      </w:r>
      <w:r w:rsidR="00A37902">
        <w:t xml:space="preserve">to understand what </w:t>
      </w:r>
      <w:proofErr w:type="spellStart"/>
      <w:r w:rsidR="00A37902">
        <w:t>tāmure</w:t>
      </w:r>
      <w:proofErr w:type="spellEnd"/>
      <w:r w:rsidR="00A37902">
        <w:t xml:space="preserve"> are.</w:t>
      </w:r>
      <w:r w:rsidR="00A37902" w:rsidRPr="00E0597C">
        <w:t xml:space="preserve"> Discuss how </w:t>
      </w:r>
      <w:r w:rsidR="00A37902">
        <w:t>it’s</w:t>
      </w:r>
      <w:r w:rsidR="00A37902" w:rsidRPr="00E0597C">
        <w:t xml:space="preserve"> not always necessary to define a word precisely</w:t>
      </w:r>
      <w:r w:rsidR="00A37902">
        <w:t>. For example,</w:t>
      </w:r>
      <w:r w:rsidR="00A37902" w:rsidRPr="00E0597C">
        <w:t xml:space="preserve"> across the text </w:t>
      </w:r>
      <w:r w:rsidR="00A37902">
        <w:t xml:space="preserve">there are many references to the </w:t>
      </w:r>
      <w:r w:rsidR="00A37902" w:rsidRPr="00E0597C">
        <w:t>“matriarch”</w:t>
      </w:r>
      <w:r w:rsidR="00A37902">
        <w:t xml:space="preserve">. Tell the students to </w:t>
      </w:r>
      <w:r w:rsidR="00A37902" w:rsidRPr="00E0597C">
        <w:t xml:space="preserve">build what </w:t>
      </w:r>
      <w:r w:rsidR="00A37902">
        <w:t xml:space="preserve">meaning </w:t>
      </w:r>
      <w:r w:rsidR="00A37902" w:rsidRPr="00E0597C">
        <w:t xml:space="preserve">they can </w:t>
      </w:r>
      <w:r w:rsidR="00A37902">
        <w:t xml:space="preserve">from the context and </w:t>
      </w:r>
      <w:r w:rsidR="00A37902" w:rsidRPr="00E0597C">
        <w:t xml:space="preserve">then make a suggestion. </w:t>
      </w:r>
      <w:r w:rsidR="00A37902">
        <w:t xml:space="preserve">They could </w:t>
      </w:r>
      <w:r w:rsidR="00A37902" w:rsidRPr="00E0597C">
        <w:t>select their own words to focus on</w:t>
      </w:r>
      <w:r w:rsidR="00A37902">
        <w:t>,</w:t>
      </w:r>
      <w:r w:rsidR="00A37902" w:rsidRPr="00E0597C">
        <w:t xml:space="preserve"> or </w:t>
      </w:r>
      <w:r w:rsidR="00A37902">
        <w:t xml:space="preserve">you could </w:t>
      </w:r>
      <w:r w:rsidR="00A37902" w:rsidRPr="00E0597C">
        <w:t xml:space="preserve">provide </w:t>
      </w:r>
      <w:r w:rsidR="00A37902">
        <w:t>words</w:t>
      </w:r>
      <w:r w:rsidR="00A37902" w:rsidRPr="00E0597C">
        <w:t xml:space="preserve"> </w:t>
      </w:r>
      <w:r w:rsidR="00A37902">
        <w:t xml:space="preserve">from the topic-related terms or words </w:t>
      </w:r>
      <w:r w:rsidR="0005358A">
        <w:t xml:space="preserve">that </w:t>
      </w:r>
      <w:r w:rsidR="00A37902" w:rsidRPr="00E0597C">
        <w:t xml:space="preserve">you noticed were challenging. </w:t>
      </w:r>
      <w:r w:rsidR="00A37902">
        <w:t>They could use a table like the one below</w:t>
      </w:r>
      <w:r w:rsidR="00596AF4">
        <w:t>:</w:t>
      </w:r>
    </w:p>
    <w:tbl>
      <w:tblPr>
        <w:tblStyle w:val="a4"/>
        <w:tblW w:w="990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1710"/>
        <w:gridCol w:w="2730"/>
        <w:gridCol w:w="2730"/>
        <w:gridCol w:w="2730"/>
      </w:tblGrid>
      <w:tr w:rsidR="00596AF4" w:rsidRPr="00596AF4" w14:paraId="2FB45993" w14:textId="77777777" w:rsidTr="00655C77">
        <w:trPr>
          <w:trHeight w:val="474"/>
        </w:trPr>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A52AE" w14:textId="77777777" w:rsidR="00596AF4" w:rsidRPr="00655C77" w:rsidRDefault="00596AF4" w:rsidP="00655C77">
            <w:pPr>
              <w:pStyle w:val="TSMtext"/>
              <w:rPr>
                <w:b/>
                <w:bCs/>
              </w:rPr>
            </w:pPr>
            <w:r w:rsidRPr="00655C77">
              <w:rPr>
                <w:b/>
                <w:bCs/>
              </w:rPr>
              <w:t>Word</w:t>
            </w:r>
          </w:p>
        </w:tc>
        <w:tc>
          <w:tcPr>
            <w:tcW w:w="2730" w:type="dxa"/>
            <w:tcBorders>
              <w:top w:val="single" w:sz="8" w:space="0" w:color="000000"/>
              <w:left w:val="single" w:sz="8" w:space="0" w:color="000000"/>
              <w:bottom w:val="single" w:sz="8" w:space="0" w:color="000000"/>
              <w:right w:val="single" w:sz="8" w:space="0" w:color="000000"/>
            </w:tcBorders>
          </w:tcPr>
          <w:p w14:paraId="572D50CB" w14:textId="18346A1E" w:rsidR="00596AF4" w:rsidRPr="00655C77" w:rsidRDefault="00596AF4" w:rsidP="00655C77">
            <w:pPr>
              <w:pStyle w:val="TSMtext"/>
              <w:rPr>
                <w:b/>
                <w:bCs/>
              </w:rPr>
            </w:pPr>
            <w:r w:rsidRPr="00655C77">
              <w:rPr>
                <w:b/>
                <w:bCs/>
              </w:rPr>
              <w:t>I think this means</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815703" w14:textId="6BC6DE42" w:rsidR="00596AF4" w:rsidRPr="00655C77" w:rsidRDefault="00596AF4" w:rsidP="00655C77">
            <w:pPr>
              <w:pStyle w:val="TSMtext"/>
              <w:rPr>
                <w:b/>
                <w:bCs/>
              </w:rPr>
            </w:pPr>
            <w:r w:rsidRPr="00655C77">
              <w:rPr>
                <w:b/>
                <w:bCs/>
              </w:rPr>
              <w:t>Why I think this</w:t>
            </w: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F3CAB4" w14:textId="56552865" w:rsidR="00596AF4" w:rsidRPr="00655C77" w:rsidRDefault="00596AF4" w:rsidP="00655C77">
            <w:pPr>
              <w:pStyle w:val="TSMtext"/>
              <w:rPr>
                <w:b/>
                <w:bCs/>
              </w:rPr>
            </w:pPr>
            <w:r w:rsidRPr="00655C77">
              <w:rPr>
                <w:b/>
                <w:bCs/>
              </w:rPr>
              <w:t>Dictionary meaning</w:t>
            </w:r>
          </w:p>
        </w:tc>
      </w:tr>
      <w:tr w:rsidR="00596AF4" w:rsidRPr="00596AF4" w14:paraId="7B7BFE4E" w14:textId="77777777" w:rsidTr="00655C77">
        <w:trPr>
          <w:trHeight w:val="474"/>
        </w:trPr>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1D45E" w14:textId="77777777" w:rsidR="00596AF4" w:rsidRPr="00596AF4" w:rsidRDefault="00596AF4" w:rsidP="00FC0B55">
            <w:pPr>
              <w:spacing w:after="120" w:line="240" w:lineRule="auto"/>
              <w:ind w:left="120"/>
              <w:rPr>
                <w:rFonts w:ascii="Arial" w:eastAsia="Arial" w:hAnsi="Arial"/>
                <w:b/>
                <w:sz w:val="17"/>
                <w:szCs w:val="17"/>
              </w:rPr>
            </w:pPr>
          </w:p>
        </w:tc>
        <w:tc>
          <w:tcPr>
            <w:tcW w:w="2730" w:type="dxa"/>
            <w:tcBorders>
              <w:top w:val="single" w:sz="8" w:space="0" w:color="000000"/>
              <w:left w:val="single" w:sz="8" w:space="0" w:color="000000"/>
              <w:bottom w:val="single" w:sz="8" w:space="0" w:color="000000"/>
              <w:right w:val="single" w:sz="8" w:space="0" w:color="000000"/>
            </w:tcBorders>
          </w:tcPr>
          <w:p w14:paraId="506D0E23" w14:textId="77777777" w:rsidR="00596AF4" w:rsidRDefault="00596AF4" w:rsidP="00FC0B55">
            <w:pPr>
              <w:spacing w:after="120" w:line="240" w:lineRule="auto"/>
              <w:ind w:left="120"/>
              <w:rPr>
                <w:rFonts w:ascii="Arial" w:eastAsia="Arial" w:hAnsi="Arial"/>
                <w:b/>
                <w:sz w:val="17"/>
                <w:szCs w:val="17"/>
              </w:rPr>
            </w:pP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C43574" w14:textId="77777777" w:rsidR="00596AF4" w:rsidRDefault="00596AF4" w:rsidP="00FC0B55">
            <w:pPr>
              <w:spacing w:after="120" w:line="240" w:lineRule="auto"/>
              <w:ind w:left="120"/>
              <w:rPr>
                <w:rFonts w:ascii="Arial" w:eastAsia="Arial" w:hAnsi="Arial"/>
                <w:b/>
                <w:sz w:val="17"/>
                <w:szCs w:val="17"/>
              </w:rPr>
            </w:pPr>
          </w:p>
        </w:tc>
        <w:tc>
          <w:tcPr>
            <w:tcW w:w="2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43435C" w14:textId="77777777" w:rsidR="00596AF4" w:rsidRDefault="00596AF4" w:rsidP="00FC0B55">
            <w:pPr>
              <w:spacing w:after="120" w:line="240" w:lineRule="auto"/>
              <w:ind w:left="120"/>
              <w:rPr>
                <w:rFonts w:ascii="Arial" w:eastAsia="Arial" w:hAnsi="Arial"/>
                <w:b/>
                <w:sz w:val="17"/>
                <w:szCs w:val="17"/>
              </w:rPr>
            </w:pPr>
          </w:p>
        </w:tc>
      </w:tr>
    </w:tbl>
    <w:p w14:paraId="5F7263D3" w14:textId="43100570" w:rsidR="0072472D" w:rsidRDefault="00F60D56" w:rsidP="00655C77">
      <w:pPr>
        <w:pStyle w:val="TSMtextbullets"/>
        <w:spacing w:before="120"/>
      </w:pPr>
      <w:r>
        <w:t xml:space="preserve">The author talks about Piki and his father’s living arrangements. </w:t>
      </w:r>
      <w:r w:rsidR="000C5F0C">
        <w:t>Have the students s</w:t>
      </w:r>
      <w:r>
        <w:t xml:space="preserve">can back through the text looking for evidence about this. </w:t>
      </w:r>
      <w:r w:rsidR="000C5F0C">
        <w:t>They could use</w:t>
      </w:r>
      <w:r>
        <w:t xml:space="preserve"> the </w:t>
      </w:r>
      <w:r w:rsidR="000C5F0C">
        <w:rPr>
          <w:b/>
          <w:bCs/>
        </w:rPr>
        <w:t>J</w:t>
      </w:r>
      <w:r w:rsidRPr="000C5F0C">
        <w:rPr>
          <w:b/>
          <w:bCs/>
        </w:rPr>
        <w:t>igsaw</w:t>
      </w:r>
      <w:r>
        <w:t xml:space="preserve"> template</w:t>
      </w:r>
      <w:r w:rsidR="000C5F0C" w:rsidRPr="000C5F0C">
        <w:t xml:space="preserve"> </w:t>
      </w:r>
      <w:r w:rsidR="000C5F0C">
        <w:t>at the end of this TSM</w:t>
      </w:r>
      <w:r>
        <w:t>, writ</w:t>
      </w:r>
      <w:r w:rsidR="000C5F0C">
        <w:t>ing</w:t>
      </w:r>
      <w:r>
        <w:t xml:space="preserve"> what the text says on the left</w:t>
      </w:r>
      <w:r w:rsidR="000C5F0C">
        <w:t xml:space="preserve">-hand side and what they think the author means </w:t>
      </w:r>
      <w:r>
        <w:t>on the other side.</w:t>
      </w:r>
    </w:p>
    <w:p w14:paraId="158F2477" w14:textId="04B546B3" w:rsidR="0072472D" w:rsidRPr="00655C77" w:rsidRDefault="00F60D56" w:rsidP="00655C77">
      <w:pPr>
        <w:pStyle w:val="TSMtextbullets"/>
        <w:sectPr w:rsidR="0072472D" w:rsidRPr="00655C77">
          <w:headerReference w:type="even" r:id="rId18"/>
          <w:headerReference w:type="default" r:id="rId19"/>
          <w:footerReference w:type="even" r:id="rId20"/>
          <w:footerReference w:type="default" r:id="rId21"/>
          <w:headerReference w:type="first" r:id="rId22"/>
          <w:footerReference w:type="first" r:id="rId23"/>
          <w:pgSz w:w="11900" w:h="16840"/>
          <w:pgMar w:top="851" w:right="817" w:bottom="567" w:left="851" w:header="567" w:footer="284" w:gutter="0"/>
          <w:pgNumType w:start="1"/>
          <w:cols w:space="720"/>
        </w:sectPr>
      </w:pPr>
      <w:r>
        <w:t xml:space="preserve">Have the students </w:t>
      </w:r>
      <w:r w:rsidR="00522F60">
        <w:t xml:space="preserve">explain how </w:t>
      </w:r>
      <w:r w:rsidR="00A37902">
        <w:t xml:space="preserve">to </w:t>
      </w:r>
      <w:r w:rsidR="005F46BA">
        <w:t>care for</w:t>
      </w:r>
      <w:r w:rsidR="00522F60">
        <w:t xml:space="preserve"> stranded whales. </w:t>
      </w:r>
      <w:r w:rsidR="006E3999">
        <w:t>Firstly</w:t>
      </w:r>
      <w:r w:rsidR="00596AF4">
        <w:t>,</w:t>
      </w:r>
      <w:r w:rsidR="006E3999">
        <w:t xml:space="preserve"> they could</w:t>
      </w:r>
      <w:r w:rsidR="00522F60">
        <w:t xml:space="preserve"> </w:t>
      </w:r>
      <w:r>
        <w:t xml:space="preserve">make a list of the things that Piki and Koro did to help </w:t>
      </w:r>
      <w:r w:rsidR="00522F60">
        <w:t>the whales.</w:t>
      </w:r>
      <w:r>
        <w:t xml:space="preserve"> </w:t>
      </w:r>
      <w:r w:rsidR="006E3999">
        <w:t>Then they could look for a</w:t>
      </w:r>
      <w:r>
        <w:t xml:space="preserve">dditional information </w:t>
      </w:r>
      <w:r w:rsidR="006E3999">
        <w:t>on</w:t>
      </w:r>
      <w:r w:rsidR="00522F60">
        <w:t xml:space="preserve"> the </w:t>
      </w:r>
      <w:hyperlink r:id="rId24" w:history="1">
        <w:r w:rsidR="00522F60" w:rsidRPr="00522F60">
          <w:rPr>
            <w:rStyle w:val="Hyperlink"/>
            <w:rFonts w:eastAsia="Arial"/>
            <w:szCs w:val="17"/>
          </w:rPr>
          <w:t>Project Jonah website</w:t>
        </w:r>
      </w:hyperlink>
      <w:r w:rsidR="00522F60">
        <w:t xml:space="preserve">. </w:t>
      </w:r>
      <w:r w:rsidR="006E3999">
        <w:t>The s</w:t>
      </w:r>
      <w:r>
        <w:t>tudents c</w:t>
      </w:r>
      <w:r w:rsidR="006E3999">
        <w:t xml:space="preserve">ould </w:t>
      </w:r>
      <w:r>
        <w:t>present this information to the group orally, visually</w:t>
      </w:r>
      <w:r w:rsidR="006E3999">
        <w:t>,</w:t>
      </w:r>
      <w:r>
        <w:t xml:space="preserve"> or digitally.</w:t>
      </w:r>
    </w:p>
    <w:tbl>
      <w:tblPr>
        <w:tblStyle w:val="a3"/>
        <w:tblW w:w="10206" w:type="dxa"/>
        <w:tblInd w:w="227"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72472D" w14:paraId="7EFA60AA" w14:textId="77777777" w:rsidTr="008C168A">
        <w:tc>
          <w:tcPr>
            <w:tcW w:w="10206" w:type="dxa"/>
            <w:shd w:val="clear" w:color="auto" w:fill="F8F0E4"/>
          </w:tcPr>
          <w:p w14:paraId="2CC43A39" w14:textId="3563A7B3" w:rsidR="0072472D" w:rsidRPr="00655C77" w:rsidRDefault="00F60D56" w:rsidP="00655C77">
            <w:pPr>
              <w:pStyle w:val="Heading2lastpage"/>
            </w:pPr>
            <w:r>
              <w:t xml:space="preserve">“Stranded” </w:t>
            </w:r>
            <w:r w:rsidR="00596AF4">
              <w:t>Jigsaw</w:t>
            </w:r>
          </w:p>
        </w:tc>
      </w:tr>
    </w:tbl>
    <w:p w14:paraId="761AC028" w14:textId="19B16E18" w:rsidR="0072472D" w:rsidRDefault="0072472D" w:rsidP="00655C77">
      <w:pPr>
        <w:pStyle w:val="TSMtext"/>
        <w:rPr>
          <w:b/>
        </w:rPr>
      </w:pPr>
    </w:p>
    <w:p w14:paraId="76F544C2" w14:textId="7616D27A" w:rsidR="0072472D" w:rsidRDefault="00434259" w:rsidP="008C168A">
      <w:pPr>
        <w:pStyle w:val="TSMtext"/>
        <w:jc w:val="center"/>
      </w:pPr>
      <w:r>
        <w:rPr>
          <w:noProof/>
        </w:rPr>
        <mc:AlternateContent>
          <mc:Choice Requires="wps">
            <w:drawing>
              <wp:anchor distT="0" distB="0" distL="114300" distR="114300" simplePos="0" relativeHeight="251662848" behindDoc="0" locked="0" layoutInCell="1" allowOverlap="1" wp14:anchorId="5DEC4CCB" wp14:editId="2282700A">
                <wp:simplePos x="0" y="0"/>
                <wp:positionH relativeFrom="column">
                  <wp:posOffset>3890938</wp:posOffset>
                </wp:positionH>
                <wp:positionV relativeFrom="paragraph">
                  <wp:posOffset>949130</wp:posOffset>
                </wp:positionV>
                <wp:extent cx="1365299" cy="1570893"/>
                <wp:effectExtent l="0" t="0" r="6350" b="4445"/>
                <wp:wrapNone/>
                <wp:docPr id="4" name="Text Box 4"/>
                <wp:cNvGraphicFramePr/>
                <a:graphic xmlns:a="http://schemas.openxmlformats.org/drawingml/2006/main">
                  <a:graphicData uri="http://schemas.microsoft.com/office/word/2010/wordprocessingShape">
                    <wps:wsp>
                      <wps:cNvSpPr txBox="1"/>
                      <wps:spPr>
                        <a:xfrm>
                          <a:off x="0" y="0"/>
                          <a:ext cx="1365299" cy="1570893"/>
                        </a:xfrm>
                        <a:prstGeom prst="rect">
                          <a:avLst/>
                        </a:prstGeom>
                        <a:solidFill>
                          <a:schemeClr val="lt1"/>
                        </a:solidFill>
                        <a:ln w="6350">
                          <a:noFill/>
                        </a:ln>
                      </wps:spPr>
                      <wps:txbx>
                        <w:txbxContent>
                          <w:p w14:paraId="1744BDB8" w14:textId="0A010D07" w:rsidR="00434259" w:rsidRPr="00F17889" w:rsidRDefault="004E5FC9" w:rsidP="00434259">
                            <w:pPr>
                              <w:pStyle w:val="TSMtext"/>
                              <w:spacing w:before="0" w:after="0"/>
                              <w:rPr>
                                <w:rFonts w:asciiTheme="minorHAnsi" w:hAnsiTheme="minorHAnsi" w:cstheme="minorHAnsi"/>
                                <w:i/>
                                <w:iCs/>
                                <w:sz w:val="18"/>
                                <w:highlight w:val="white"/>
                              </w:rPr>
                            </w:pPr>
                            <w:r w:rsidRPr="00F17889">
                              <w:rPr>
                                <w:b/>
                              </w:rPr>
                              <w:t>What I think the author is trying to say:</w:t>
                            </w:r>
                            <w:r w:rsidRPr="00F17889">
                              <w:rPr>
                                <w:b/>
                              </w:rPr>
                              <w:br/>
                            </w:r>
                            <w:r w:rsidR="00434259" w:rsidRPr="00F17889">
                              <w:rPr>
                                <w:rFonts w:asciiTheme="minorHAnsi" w:hAnsiTheme="minorHAnsi" w:cstheme="minorHAnsi"/>
                                <w:i/>
                                <w:iCs/>
                                <w:sz w:val="18"/>
                                <w:highlight w:val="white"/>
                              </w:rPr>
                              <w:t>Like the whales, they live close by each other in pods</w:t>
                            </w:r>
                            <w:r w:rsidR="00F17889">
                              <w:rPr>
                                <w:rFonts w:asciiTheme="minorHAnsi" w:hAnsiTheme="minorHAnsi" w:cstheme="minorHAnsi"/>
                                <w:i/>
                                <w:iCs/>
                                <w:sz w:val="18"/>
                                <w:highlight w:val="white"/>
                              </w:rPr>
                              <w:t>.</w:t>
                            </w:r>
                          </w:p>
                          <w:p w14:paraId="00D4C8CE" w14:textId="4C4DA9B1" w:rsidR="00434259" w:rsidRPr="00F17889" w:rsidRDefault="00434259" w:rsidP="00535B82">
                            <w:pPr>
                              <w:pStyle w:val="TSMtext"/>
                              <w:spacing w:before="0" w:after="0"/>
                              <w:rPr>
                                <w:rFonts w:asciiTheme="minorHAnsi" w:hAnsiTheme="minorHAnsi" w:cstheme="minorHAnsi"/>
                                <w:i/>
                                <w:iCs/>
                                <w:sz w:val="18"/>
                                <w:highlight w:val="white"/>
                              </w:rPr>
                            </w:pPr>
                            <w:r w:rsidRPr="00F17889">
                              <w:rPr>
                                <w:rFonts w:asciiTheme="minorHAnsi" w:hAnsiTheme="minorHAnsi" w:cstheme="minorHAnsi"/>
                                <w:i/>
                                <w:iCs/>
                                <w:sz w:val="18"/>
                                <w:highlight w:val="white"/>
                              </w:rPr>
                              <w:t>They look out for each other</w:t>
                            </w:r>
                            <w:r w:rsidR="00F17889">
                              <w:rPr>
                                <w:rFonts w:asciiTheme="minorHAnsi" w:hAnsiTheme="minorHAnsi" w:cstheme="minorHAnsi"/>
                                <w:i/>
                                <w:iCs/>
                                <w:sz w:val="18"/>
                                <w:highlight w:val="white"/>
                              </w:rPr>
                              <w:t>.</w:t>
                            </w:r>
                            <w:r w:rsidR="00535B82" w:rsidRPr="00F17889">
                              <w:rPr>
                                <w:rFonts w:asciiTheme="minorHAnsi" w:hAnsiTheme="minorHAnsi" w:cstheme="minorHAnsi"/>
                                <w:i/>
                                <w:iCs/>
                                <w:sz w:val="18"/>
                                <w:highlight w:val="white"/>
                              </w:rPr>
                              <w:br/>
                            </w:r>
                            <w:r w:rsidRPr="00F17889">
                              <w:rPr>
                                <w:rFonts w:asciiTheme="minorHAnsi" w:hAnsiTheme="minorHAnsi" w:cstheme="minorHAnsi"/>
                                <w:i/>
                                <w:iCs/>
                                <w:sz w:val="18"/>
                                <w:highlight w:val="white"/>
                              </w:rPr>
                              <w:t>They have a matriarch – a leader</w:t>
                            </w:r>
                            <w:r w:rsidR="00F17889">
                              <w:rPr>
                                <w:rFonts w:asciiTheme="minorHAnsi" w:hAnsiTheme="minorHAnsi" w:cstheme="minorHAnsi"/>
                                <w:i/>
                                <w:iCs/>
                                <w:sz w:val="18"/>
                                <w:highlight w:val="white"/>
                              </w:rPr>
                              <w:t>.</w:t>
                            </w:r>
                          </w:p>
                          <w:p w14:paraId="58A84269" w14:textId="77777777" w:rsidR="00535B82" w:rsidRPr="00F17889" w:rsidRDefault="00535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C4CCB" id="_x0000_t202" coordsize="21600,21600" o:spt="202" path="m,l,21600r21600,l21600,xe">
                <v:stroke joinstyle="miter"/>
                <v:path gradientshapeok="t" o:connecttype="rect"/>
              </v:shapetype>
              <v:shape id="Text Box 4" o:spid="_x0000_s1029" type="#_x0000_t202" style="position:absolute;left:0;text-align:left;margin-left:306.35pt;margin-top:74.75pt;width:107.5pt;height:1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" fillcolor="white [3201]" stroked="f" strokeweight=".5pt">
                <v:textbox>
                  <w:txbxContent>
                    <w:p w14:paraId="1744BDB8" w14:textId="0A010D07" w:rsidR="00434259" w:rsidRPr="00F17889" w:rsidRDefault="004E5FC9" w:rsidP="00434259">
                      <w:pPr>
                        <w:pStyle w:val="TSMtext"/>
                        <w:spacing w:before="0" w:after="0"/>
                        <w:rPr>
                          <w:rFonts w:asciiTheme="minorHAnsi" w:hAnsiTheme="minorHAnsi" w:cstheme="minorHAnsi"/>
                          <w:i/>
                          <w:iCs/>
                          <w:sz w:val="18"/>
                          <w:highlight w:val="white"/>
                        </w:rPr>
                      </w:pPr>
                      <w:r w:rsidRPr="00F17889">
                        <w:rPr>
                          <w:b/>
                        </w:rPr>
                        <w:t>What I think the author is trying to say:</w:t>
                      </w:r>
                      <w:r w:rsidRPr="00F17889">
                        <w:rPr>
                          <w:b/>
                        </w:rPr>
                        <w:br/>
                      </w:r>
                      <w:r w:rsidR="00434259" w:rsidRPr="00F17889">
                        <w:rPr>
                          <w:rFonts w:asciiTheme="minorHAnsi" w:hAnsiTheme="minorHAnsi" w:cstheme="minorHAnsi"/>
                          <w:i/>
                          <w:iCs/>
                          <w:sz w:val="18"/>
                          <w:highlight w:val="white"/>
                        </w:rPr>
                        <w:t>Like the whales, they live close by each other in pods</w:t>
                      </w:r>
                      <w:r w:rsidR="00F17889">
                        <w:rPr>
                          <w:rFonts w:asciiTheme="minorHAnsi" w:hAnsiTheme="minorHAnsi" w:cstheme="minorHAnsi"/>
                          <w:i/>
                          <w:iCs/>
                          <w:sz w:val="18"/>
                          <w:highlight w:val="white"/>
                        </w:rPr>
                        <w:t>.</w:t>
                      </w:r>
                    </w:p>
                    <w:p w14:paraId="00D4C8CE" w14:textId="4C4DA9B1" w:rsidR="00434259" w:rsidRPr="00F17889" w:rsidRDefault="00434259" w:rsidP="00535B82">
                      <w:pPr>
                        <w:pStyle w:val="TSMtext"/>
                        <w:spacing w:before="0" w:after="0"/>
                        <w:rPr>
                          <w:rFonts w:asciiTheme="minorHAnsi" w:hAnsiTheme="minorHAnsi" w:cstheme="minorHAnsi"/>
                          <w:i/>
                          <w:iCs/>
                          <w:sz w:val="18"/>
                          <w:highlight w:val="white"/>
                        </w:rPr>
                      </w:pPr>
                      <w:r w:rsidRPr="00F17889">
                        <w:rPr>
                          <w:rFonts w:asciiTheme="minorHAnsi" w:hAnsiTheme="minorHAnsi" w:cstheme="minorHAnsi"/>
                          <w:i/>
                          <w:iCs/>
                          <w:sz w:val="18"/>
                          <w:highlight w:val="white"/>
                        </w:rPr>
                        <w:t>They look out for each other</w:t>
                      </w:r>
                      <w:r w:rsidR="00F17889">
                        <w:rPr>
                          <w:rFonts w:asciiTheme="minorHAnsi" w:hAnsiTheme="minorHAnsi" w:cstheme="minorHAnsi"/>
                          <w:i/>
                          <w:iCs/>
                          <w:sz w:val="18"/>
                          <w:highlight w:val="white"/>
                        </w:rPr>
                        <w:t>.</w:t>
                      </w:r>
                      <w:r w:rsidR="00535B82" w:rsidRPr="00F17889">
                        <w:rPr>
                          <w:rFonts w:asciiTheme="minorHAnsi" w:hAnsiTheme="minorHAnsi" w:cstheme="minorHAnsi"/>
                          <w:i/>
                          <w:iCs/>
                          <w:sz w:val="18"/>
                          <w:highlight w:val="white"/>
                        </w:rPr>
                        <w:br/>
                      </w:r>
                      <w:r w:rsidRPr="00F17889">
                        <w:rPr>
                          <w:rFonts w:asciiTheme="minorHAnsi" w:hAnsiTheme="minorHAnsi" w:cstheme="minorHAnsi"/>
                          <w:i/>
                          <w:iCs/>
                          <w:sz w:val="18"/>
                          <w:highlight w:val="white"/>
                        </w:rPr>
                        <w:t xml:space="preserve">They have a matriarch – a </w:t>
                      </w:r>
                      <w:r w:rsidRPr="00F17889">
                        <w:rPr>
                          <w:rFonts w:asciiTheme="minorHAnsi" w:hAnsiTheme="minorHAnsi" w:cstheme="minorHAnsi"/>
                          <w:i/>
                          <w:iCs/>
                          <w:sz w:val="18"/>
                          <w:highlight w:val="white"/>
                        </w:rPr>
                        <w:t>leader</w:t>
                      </w:r>
                      <w:r w:rsidR="00F17889">
                        <w:rPr>
                          <w:rFonts w:asciiTheme="minorHAnsi" w:hAnsiTheme="minorHAnsi" w:cstheme="minorHAnsi"/>
                          <w:i/>
                          <w:iCs/>
                          <w:sz w:val="18"/>
                          <w:highlight w:val="white"/>
                        </w:rPr>
                        <w:t>.</w:t>
                      </w:r>
                    </w:p>
                    <w:p w14:paraId="58A84269" w14:textId="77777777" w:rsidR="00535B82" w:rsidRPr="00F17889" w:rsidRDefault="00535B82"/>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127E13D9" wp14:editId="04AE03C1">
                <wp:simplePos x="0" y="0"/>
                <wp:positionH relativeFrom="column">
                  <wp:posOffset>1270830</wp:posOffset>
                </wp:positionH>
                <wp:positionV relativeFrom="paragraph">
                  <wp:posOffset>1316453</wp:posOffset>
                </wp:positionV>
                <wp:extent cx="1732085" cy="1046284"/>
                <wp:effectExtent l="0" t="0" r="0" b="0"/>
                <wp:wrapNone/>
                <wp:docPr id="3" name="Text Box 3"/>
                <wp:cNvGraphicFramePr/>
                <a:graphic xmlns:a="http://schemas.openxmlformats.org/drawingml/2006/main">
                  <a:graphicData uri="http://schemas.microsoft.com/office/word/2010/wordprocessingShape">
                    <wps:wsp>
                      <wps:cNvSpPr txBox="1"/>
                      <wps:spPr>
                        <a:xfrm>
                          <a:off x="0" y="0"/>
                          <a:ext cx="1732085" cy="1046284"/>
                        </a:xfrm>
                        <a:prstGeom prst="rect">
                          <a:avLst/>
                        </a:prstGeom>
                        <a:solidFill>
                          <a:schemeClr val="lt1"/>
                        </a:solidFill>
                        <a:ln w="6350">
                          <a:noFill/>
                        </a:ln>
                      </wps:spPr>
                      <wps:txbx>
                        <w:txbxContent>
                          <w:p w14:paraId="5003F981" w14:textId="22D2BF49" w:rsidR="00434259" w:rsidRDefault="004E5FC9">
                            <w:r>
                              <w:rPr>
                                <w:b/>
                              </w:rPr>
                              <w:t xml:space="preserve">What the story says:         </w:t>
                            </w:r>
                            <w:r>
                              <w:rPr>
                                <w:b/>
                              </w:rPr>
                              <w:br/>
                            </w:r>
                            <w:r w:rsidR="00434259">
                              <w:t>P</w:t>
                            </w:r>
                            <w:r w:rsidR="00434259" w:rsidRPr="00655C77">
                              <w:t xml:space="preserve">age 9: </w:t>
                            </w:r>
                            <w:r w:rsidR="00434259" w:rsidRPr="005F46BA">
                              <w:rPr>
                                <w:i/>
                                <w:iCs/>
                              </w:rPr>
                              <w:t xml:space="preserve">They were all going to live together for a bit. Piki and his </w:t>
                            </w:r>
                            <w:r w:rsidR="00434259">
                              <w:rPr>
                                <w:i/>
                                <w:iCs/>
                              </w:rPr>
                              <w:t>d</w:t>
                            </w:r>
                            <w:r w:rsidR="00434259" w:rsidRPr="005F46BA">
                              <w:rPr>
                                <w:i/>
                                <w:iCs/>
                              </w:rPr>
                              <w:t>ad and Nan and Koro, just until Dad found his feet</w:t>
                            </w:r>
                            <w:r w:rsidR="00F17889">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E13D9" id="Text Box 3" o:spid="_x0000_s1030" type="#_x0000_t202" style="position:absolute;left:0;text-align:left;margin-left:100.05pt;margin-top:103.65pt;width:136.4pt;height:8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" fillcolor="white [3201]" stroked="f" strokeweight=".5pt">
                <v:textbox>
                  <w:txbxContent>
                    <w:p w14:paraId="5003F981" w14:textId="22D2BF49" w:rsidR="00434259" w:rsidRDefault="004E5FC9">
                      <w:r>
                        <w:rPr>
                          <w:b/>
                        </w:rPr>
                        <w:t xml:space="preserve">What the story says:         </w:t>
                      </w:r>
                      <w:r>
                        <w:rPr>
                          <w:b/>
                        </w:rPr>
                        <w:br/>
                      </w:r>
                      <w:r w:rsidR="00434259">
                        <w:t>P</w:t>
                      </w:r>
                      <w:r w:rsidR="00434259" w:rsidRPr="00655C77">
                        <w:t xml:space="preserve">age 9: </w:t>
                      </w:r>
                      <w:r w:rsidR="00434259" w:rsidRPr="005F46BA">
                        <w:rPr>
                          <w:i/>
                          <w:iCs/>
                        </w:rPr>
                        <w:t xml:space="preserve">They were all going to live together for a bit. </w:t>
                      </w:r>
                      <w:r w:rsidR="00434259" w:rsidRPr="005F46BA">
                        <w:rPr>
                          <w:i/>
                          <w:iCs/>
                        </w:rPr>
                        <w:t xml:space="preserve">Piki and his </w:t>
                      </w:r>
                      <w:r w:rsidR="00434259">
                        <w:rPr>
                          <w:i/>
                          <w:iCs/>
                        </w:rPr>
                        <w:t>d</w:t>
                      </w:r>
                      <w:r w:rsidR="00434259" w:rsidRPr="005F46BA">
                        <w:rPr>
                          <w:i/>
                          <w:iCs/>
                        </w:rPr>
                        <w:t>ad and Nan and Koro, just until Dad found his feet</w:t>
                      </w:r>
                      <w:r w:rsidR="00F17889">
                        <w:rPr>
                          <w:i/>
                          <w:iCs/>
                        </w:rPr>
                        <w:t>.</w:t>
                      </w:r>
                    </w:p>
                  </w:txbxContent>
                </v:textbox>
              </v:shape>
            </w:pict>
          </mc:Fallback>
        </mc:AlternateContent>
      </w:r>
      <w:r w:rsidR="008C168A">
        <w:rPr>
          <w:noProof/>
        </w:rPr>
        <w:drawing>
          <wp:inline distT="0" distB="0" distL="0" distR="0" wp14:anchorId="3FD92C55" wp14:editId="5D851EB9">
            <wp:extent cx="5769383" cy="3626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4215" cy="3629134"/>
                    </a:xfrm>
                    <a:prstGeom prst="rect">
                      <a:avLst/>
                    </a:prstGeom>
                    <a:noFill/>
                  </pic:spPr>
                </pic:pic>
              </a:graphicData>
            </a:graphic>
          </wp:inline>
        </w:drawing>
      </w:r>
    </w:p>
    <w:p w14:paraId="5953CE27" w14:textId="77777777" w:rsidR="00535B82" w:rsidRDefault="00535B82" w:rsidP="00535B82">
      <w:pPr>
        <w:pBdr>
          <w:top w:val="nil"/>
          <w:left w:val="nil"/>
          <w:bottom w:val="nil"/>
          <w:right w:val="nil"/>
          <w:between w:val="nil"/>
        </w:pBdr>
        <w:spacing w:before="0" w:after="120"/>
        <w:rPr>
          <w:rFonts w:ascii="Arial" w:eastAsia="Arial" w:hAnsi="Arial"/>
          <w:sz w:val="17"/>
          <w:szCs w:val="17"/>
          <w:u w:val="single"/>
        </w:rPr>
      </w:pPr>
    </w:p>
    <w:p w14:paraId="7F188E39" w14:textId="153C1640" w:rsidR="00535B82" w:rsidRPr="004E729D" w:rsidRDefault="00535B82" w:rsidP="00535B82">
      <w:pPr>
        <w:pBdr>
          <w:top w:val="nil"/>
          <w:left w:val="nil"/>
          <w:bottom w:val="nil"/>
          <w:right w:val="nil"/>
          <w:between w:val="nil"/>
        </w:pBdr>
        <w:spacing w:before="0" w:after="120"/>
        <w:rPr>
          <w:rFonts w:ascii="Arial" w:eastAsia="Arial" w:hAnsi="Arial"/>
          <w:sz w:val="17"/>
          <w:szCs w:val="17"/>
        </w:rPr>
      </w:pPr>
      <w:r w:rsidRPr="004E729D">
        <w:rPr>
          <w:rFonts w:ascii="Arial" w:eastAsia="Arial" w:hAnsi="Arial"/>
          <w:sz w:val="17"/>
          <w:szCs w:val="17"/>
        </w:rPr>
        <w:t>Find more examples and write them into the two jigsaw pieces</w:t>
      </w:r>
      <w:r w:rsidR="0005358A">
        <w:rPr>
          <w:rFonts w:ascii="Arial" w:eastAsia="Arial" w:hAnsi="Arial"/>
          <w:sz w:val="17"/>
          <w:szCs w:val="17"/>
        </w:rPr>
        <w:t xml:space="preserve"> below</w:t>
      </w:r>
      <w:r w:rsidRPr="004E729D">
        <w:rPr>
          <w:rFonts w:ascii="Arial" w:eastAsia="Arial" w:hAnsi="Arial"/>
          <w:sz w:val="17"/>
          <w:szCs w:val="17"/>
        </w:rPr>
        <w:t>.</w:t>
      </w:r>
      <w:r>
        <w:rPr>
          <w:rFonts w:ascii="Arial" w:eastAsia="Arial" w:hAnsi="Arial"/>
          <w:sz w:val="17"/>
          <w:szCs w:val="17"/>
        </w:rPr>
        <w:t xml:space="preserve"> (Write the text in the left-hand piece and what you think the author is telling us in the right-hand piece.)</w:t>
      </w:r>
    </w:p>
    <w:p w14:paraId="649593CB" w14:textId="77777777" w:rsidR="00535B82" w:rsidRDefault="00535B82" w:rsidP="008C168A">
      <w:pPr>
        <w:pStyle w:val="TSMtext"/>
        <w:jc w:val="center"/>
      </w:pPr>
    </w:p>
    <w:p w14:paraId="5575ECE6" w14:textId="300457B6" w:rsidR="0072472D" w:rsidRDefault="00535B82" w:rsidP="00535B82">
      <w:pPr>
        <w:pStyle w:val="TSMtext"/>
        <w:jc w:val="center"/>
      </w:pPr>
      <w:r>
        <w:rPr>
          <w:noProof/>
        </w:rPr>
        <w:drawing>
          <wp:inline distT="0" distB="0" distL="0" distR="0" wp14:anchorId="31A59E8F" wp14:editId="7766EF61">
            <wp:extent cx="5687800" cy="3574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95987" cy="3579968"/>
                    </a:xfrm>
                    <a:prstGeom prst="rect">
                      <a:avLst/>
                    </a:prstGeom>
                    <a:noFill/>
                  </pic:spPr>
                </pic:pic>
              </a:graphicData>
            </a:graphic>
          </wp:inline>
        </w:drawing>
      </w:r>
    </w:p>
    <w:sectPr w:rsidR="0072472D">
      <w:footerReference w:type="default" r:id="rId26"/>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3FDC" w14:textId="77777777" w:rsidR="00E4059F" w:rsidRDefault="00E4059F">
      <w:pPr>
        <w:spacing w:before="0" w:line="240" w:lineRule="auto"/>
      </w:pPr>
      <w:r>
        <w:separator/>
      </w:r>
    </w:p>
  </w:endnote>
  <w:endnote w:type="continuationSeparator" w:id="0">
    <w:p w14:paraId="29517CE3" w14:textId="77777777" w:rsidR="00E4059F" w:rsidRDefault="00E4059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2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swiss"/>
    <w:notTrueType/>
    <w:pitch w:val="variable"/>
    <w:sig w:usb0="600002F7" w:usb1="00000003" w:usb2="00000000"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5571" w14:textId="77777777" w:rsidR="0072472D" w:rsidRDefault="0072472D">
    <w:pPr>
      <w:pBdr>
        <w:top w:val="nil"/>
        <w:left w:val="nil"/>
        <w:bottom w:val="nil"/>
        <w:right w:val="nil"/>
        <w:between w:val="nil"/>
      </w:pBdr>
      <w:tabs>
        <w:tab w:val="center" w:pos="4320"/>
        <w:tab w:val="right" w:pos="8640"/>
      </w:tabs>
      <w:rPr>
        <w:rFonts w:ascii="Arial" w:eastAsia="Arial" w:hAnsi="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3B29" w14:textId="77777777" w:rsidR="0072472D" w:rsidRDefault="0072472D">
    <w:pPr>
      <w:widowControl w:val="0"/>
      <w:pBdr>
        <w:top w:val="nil"/>
        <w:left w:val="nil"/>
        <w:bottom w:val="nil"/>
        <w:right w:val="nil"/>
        <w:between w:val="nil"/>
      </w:pBdr>
      <w:spacing w:before="0"/>
      <w:rPr>
        <w:rFonts w:ascii="Arial" w:eastAsia="Arial" w:hAnsi="Arial"/>
        <w:color w:val="000000"/>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72472D" w14:paraId="26557237" w14:textId="77777777">
      <w:tc>
        <w:tcPr>
          <w:tcW w:w="3687" w:type="dxa"/>
          <w:tcBorders>
            <w:top w:val="single" w:sz="4" w:space="0" w:color="BFBFBF"/>
            <w:right w:val="nil"/>
          </w:tcBorders>
        </w:tcPr>
        <w:p w14:paraId="62008988" w14:textId="783E36CD" w:rsidR="0072472D" w:rsidRDefault="00F60D56">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55182C" w:rsidRPr="008A1D1A">
            <w:rPr>
              <w:rFonts w:ascii="Arial" w:eastAsia="Arial" w:hAnsi="Arial"/>
              <w:sz w:val="11"/>
              <w:szCs w:val="11"/>
            </w:rPr>
            <w:t>978</w:t>
          </w:r>
          <w:r w:rsidR="0055182C">
            <w:rPr>
              <w:rFonts w:ascii="Arial" w:eastAsia="Arial" w:hAnsi="Arial"/>
              <w:sz w:val="11"/>
              <w:szCs w:val="11"/>
            </w:rPr>
            <w:t xml:space="preserve"> </w:t>
          </w:r>
          <w:r w:rsidR="0055182C" w:rsidRPr="008A1D1A">
            <w:rPr>
              <w:rFonts w:ascii="Arial" w:eastAsia="Arial" w:hAnsi="Arial"/>
              <w:sz w:val="11"/>
              <w:szCs w:val="11"/>
            </w:rPr>
            <w:t>1</w:t>
          </w:r>
          <w:r w:rsidR="0055182C">
            <w:rPr>
              <w:rFonts w:ascii="Arial" w:eastAsia="Arial" w:hAnsi="Arial"/>
              <w:sz w:val="11"/>
              <w:szCs w:val="11"/>
            </w:rPr>
            <w:t xml:space="preserve"> </w:t>
          </w:r>
          <w:r w:rsidR="0055182C" w:rsidRPr="008A1D1A">
            <w:rPr>
              <w:rFonts w:ascii="Arial" w:eastAsia="Arial" w:hAnsi="Arial"/>
              <w:sz w:val="11"/>
              <w:szCs w:val="11"/>
            </w:rPr>
            <w:t>77690</w:t>
          </w:r>
          <w:r w:rsidR="0055182C">
            <w:rPr>
              <w:rFonts w:ascii="Arial" w:eastAsia="Arial" w:hAnsi="Arial"/>
              <w:sz w:val="11"/>
              <w:szCs w:val="11"/>
            </w:rPr>
            <w:t xml:space="preserve"> </w:t>
          </w:r>
          <w:r w:rsidR="0055182C" w:rsidRPr="008A1D1A">
            <w:rPr>
              <w:rFonts w:ascii="Arial" w:eastAsia="Arial" w:hAnsi="Arial"/>
              <w:sz w:val="11"/>
              <w:szCs w:val="11"/>
            </w:rPr>
            <w:t>091</w:t>
          </w:r>
          <w:r w:rsidR="0055182C">
            <w:rPr>
              <w:rFonts w:ascii="Arial" w:eastAsia="Arial" w:hAnsi="Arial"/>
              <w:sz w:val="11"/>
              <w:szCs w:val="11"/>
            </w:rPr>
            <w:t xml:space="preserve"> </w:t>
          </w:r>
          <w:r w:rsidR="0055182C" w:rsidRPr="008A1D1A">
            <w:rPr>
              <w:rFonts w:ascii="Arial" w:eastAsia="Arial" w:hAnsi="Arial"/>
              <w:sz w:val="11"/>
              <w:szCs w:val="11"/>
            </w:rPr>
            <w:t xml:space="preserve">6 </w:t>
          </w:r>
          <w:r>
            <w:rPr>
              <w:rFonts w:ascii="Arial" w:eastAsia="Arial" w:hAnsi="Arial"/>
              <w:sz w:val="11"/>
              <w:szCs w:val="11"/>
            </w:rPr>
            <w:t xml:space="preserve">(WORD) ISBN </w:t>
          </w:r>
          <w:r w:rsidR="0055182C" w:rsidRPr="008A1D1A">
            <w:rPr>
              <w:rFonts w:ascii="Arial" w:eastAsia="Arial" w:hAnsi="Arial"/>
              <w:sz w:val="11"/>
              <w:szCs w:val="11"/>
            </w:rPr>
            <w:t>978</w:t>
          </w:r>
          <w:r w:rsidR="0055182C">
            <w:rPr>
              <w:rFonts w:ascii="Arial" w:eastAsia="Arial" w:hAnsi="Arial"/>
              <w:sz w:val="11"/>
              <w:szCs w:val="11"/>
            </w:rPr>
            <w:t xml:space="preserve"> </w:t>
          </w:r>
          <w:r w:rsidR="0055182C" w:rsidRPr="008A1D1A">
            <w:rPr>
              <w:rFonts w:ascii="Arial" w:eastAsia="Arial" w:hAnsi="Arial"/>
              <w:sz w:val="11"/>
              <w:szCs w:val="11"/>
            </w:rPr>
            <w:t>1</w:t>
          </w:r>
          <w:r w:rsidR="0055182C">
            <w:rPr>
              <w:rFonts w:ascii="Arial" w:eastAsia="Arial" w:hAnsi="Arial"/>
              <w:sz w:val="11"/>
              <w:szCs w:val="11"/>
            </w:rPr>
            <w:t xml:space="preserve"> </w:t>
          </w:r>
          <w:r w:rsidR="0055182C" w:rsidRPr="008A1D1A">
            <w:rPr>
              <w:rFonts w:ascii="Arial" w:eastAsia="Arial" w:hAnsi="Arial"/>
              <w:sz w:val="11"/>
              <w:szCs w:val="11"/>
            </w:rPr>
            <w:t>77690</w:t>
          </w:r>
          <w:r w:rsidR="0055182C">
            <w:rPr>
              <w:rFonts w:ascii="Arial" w:eastAsia="Arial" w:hAnsi="Arial"/>
              <w:sz w:val="11"/>
              <w:szCs w:val="11"/>
            </w:rPr>
            <w:t xml:space="preserve"> </w:t>
          </w:r>
          <w:r w:rsidR="0055182C" w:rsidRPr="008A1D1A">
            <w:rPr>
              <w:rFonts w:ascii="Arial" w:eastAsia="Arial" w:hAnsi="Arial"/>
              <w:sz w:val="11"/>
              <w:szCs w:val="11"/>
            </w:rPr>
            <w:t>085</w:t>
          </w:r>
          <w:r w:rsidR="0055182C">
            <w:rPr>
              <w:rFonts w:ascii="Arial" w:eastAsia="Arial" w:hAnsi="Arial"/>
              <w:sz w:val="11"/>
              <w:szCs w:val="11"/>
            </w:rPr>
            <w:t xml:space="preserve"> </w:t>
          </w:r>
          <w:r w:rsidR="0055182C" w:rsidRPr="008A1D1A">
            <w:rPr>
              <w:rFonts w:ascii="Arial" w:eastAsia="Arial" w:hAnsi="Arial"/>
              <w:sz w:val="11"/>
              <w:szCs w:val="11"/>
            </w:rPr>
            <w:t xml:space="preserve">5 </w:t>
          </w:r>
          <w:r>
            <w:rPr>
              <w:rFonts w:ascii="Arial" w:eastAsia="Arial" w:hAnsi="Arial"/>
              <w:sz w:val="11"/>
              <w:szCs w:val="11"/>
            </w:rPr>
            <w:t>(PDF)</w:t>
          </w:r>
        </w:p>
      </w:tc>
      <w:tc>
        <w:tcPr>
          <w:tcW w:w="6105" w:type="dxa"/>
          <w:tcBorders>
            <w:top w:val="single" w:sz="4" w:space="0" w:color="BFBFBF"/>
            <w:left w:val="nil"/>
          </w:tcBorders>
        </w:tcPr>
        <w:p w14:paraId="49A906FD" w14:textId="77777777" w:rsidR="0072472D" w:rsidRDefault="00F60D56">
          <w:pPr>
            <w:spacing w:line="240" w:lineRule="auto"/>
            <w:ind w:left="9808" w:hanging="9808"/>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“STRANDED”</w:t>
          </w:r>
          <w:r>
            <w:rPr>
              <w:rFonts w:ascii="Arial" w:eastAsia="Arial" w:hAnsi="Arial"/>
              <w:color w:val="231F20"/>
              <w:sz w:val="11"/>
              <w:szCs w:val="11"/>
            </w:rPr>
            <w:t xml:space="preserve"> SCHOOL JOURNAL, LEVEL 3, MAY 2021</w:t>
          </w:r>
        </w:p>
        <w:p w14:paraId="747DF6EB" w14:textId="77777777" w:rsidR="0072472D" w:rsidRDefault="00F60D56">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1F767B80" w14:textId="77777777" w:rsidR="0072472D" w:rsidRDefault="00F60D56">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1F6CA728" w14:textId="77777777" w:rsidR="0072472D" w:rsidRDefault="00F60D56">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2A22AE">
            <w:rPr>
              <w:rFonts w:ascii="Arial" w:eastAsia="Arial" w:hAnsi="Arial"/>
              <w:b/>
              <w:noProof/>
              <w:sz w:val="16"/>
              <w:szCs w:val="16"/>
            </w:rPr>
            <w:t>2</w:t>
          </w:r>
          <w:r>
            <w:rPr>
              <w:rFonts w:ascii="Arial" w:eastAsia="Arial" w:hAnsi="Arial"/>
              <w:b/>
              <w:sz w:val="16"/>
              <w:szCs w:val="16"/>
            </w:rPr>
            <w:fldChar w:fldCharType="end"/>
          </w:r>
        </w:p>
      </w:tc>
    </w:tr>
  </w:tbl>
  <w:p w14:paraId="370B62CD" w14:textId="77777777" w:rsidR="0072472D" w:rsidRDefault="0072472D">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E61" w14:textId="77777777" w:rsidR="0072472D" w:rsidRDefault="0072472D">
    <w:pPr>
      <w:pBdr>
        <w:top w:val="nil"/>
        <w:left w:val="nil"/>
        <w:bottom w:val="nil"/>
        <w:right w:val="nil"/>
        <w:between w:val="nil"/>
      </w:pBdr>
      <w:tabs>
        <w:tab w:val="center" w:pos="4320"/>
        <w:tab w:val="right" w:pos="8640"/>
      </w:tabs>
      <w:rPr>
        <w:rFonts w:ascii="Arial" w:eastAsia="Arial" w:hAnsi="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95CF" w14:textId="77777777" w:rsidR="0072472D" w:rsidRDefault="0072472D">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72472D" w14:paraId="048964F9" w14:textId="77777777">
      <w:tc>
        <w:tcPr>
          <w:tcW w:w="3687" w:type="dxa"/>
          <w:tcBorders>
            <w:top w:val="single" w:sz="4" w:space="0" w:color="BFBFBF"/>
            <w:right w:val="nil"/>
          </w:tcBorders>
        </w:tcPr>
        <w:p w14:paraId="1297FB79" w14:textId="76E2CEDD" w:rsidR="0072472D" w:rsidRDefault="008E2BF9">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Pr="008A1D1A">
            <w:rPr>
              <w:rFonts w:ascii="Arial" w:eastAsia="Arial" w:hAnsi="Arial"/>
              <w:sz w:val="11"/>
              <w:szCs w:val="11"/>
            </w:rPr>
            <w:t>978</w:t>
          </w:r>
          <w:r>
            <w:rPr>
              <w:rFonts w:ascii="Arial" w:eastAsia="Arial" w:hAnsi="Arial"/>
              <w:sz w:val="11"/>
              <w:szCs w:val="11"/>
            </w:rPr>
            <w:t xml:space="preserve"> </w:t>
          </w:r>
          <w:r w:rsidRPr="008A1D1A">
            <w:rPr>
              <w:rFonts w:ascii="Arial" w:eastAsia="Arial" w:hAnsi="Arial"/>
              <w:sz w:val="11"/>
              <w:szCs w:val="11"/>
            </w:rPr>
            <w:t>1</w:t>
          </w:r>
          <w:r>
            <w:rPr>
              <w:rFonts w:ascii="Arial" w:eastAsia="Arial" w:hAnsi="Arial"/>
              <w:sz w:val="11"/>
              <w:szCs w:val="11"/>
            </w:rPr>
            <w:t xml:space="preserve"> </w:t>
          </w:r>
          <w:r w:rsidRPr="008A1D1A">
            <w:rPr>
              <w:rFonts w:ascii="Arial" w:eastAsia="Arial" w:hAnsi="Arial"/>
              <w:sz w:val="11"/>
              <w:szCs w:val="11"/>
            </w:rPr>
            <w:t>77690</w:t>
          </w:r>
          <w:r>
            <w:rPr>
              <w:rFonts w:ascii="Arial" w:eastAsia="Arial" w:hAnsi="Arial"/>
              <w:sz w:val="11"/>
              <w:szCs w:val="11"/>
            </w:rPr>
            <w:t xml:space="preserve"> </w:t>
          </w:r>
          <w:r w:rsidRPr="008A1D1A">
            <w:rPr>
              <w:rFonts w:ascii="Arial" w:eastAsia="Arial" w:hAnsi="Arial"/>
              <w:sz w:val="11"/>
              <w:szCs w:val="11"/>
            </w:rPr>
            <w:t>091</w:t>
          </w:r>
          <w:r>
            <w:rPr>
              <w:rFonts w:ascii="Arial" w:eastAsia="Arial" w:hAnsi="Arial"/>
              <w:sz w:val="11"/>
              <w:szCs w:val="11"/>
            </w:rPr>
            <w:t xml:space="preserve"> </w:t>
          </w:r>
          <w:r w:rsidRPr="008A1D1A">
            <w:rPr>
              <w:rFonts w:ascii="Arial" w:eastAsia="Arial" w:hAnsi="Arial"/>
              <w:sz w:val="11"/>
              <w:szCs w:val="11"/>
            </w:rPr>
            <w:t xml:space="preserve">6 </w:t>
          </w:r>
          <w:r>
            <w:rPr>
              <w:rFonts w:ascii="Arial" w:eastAsia="Arial" w:hAnsi="Arial"/>
              <w:sz w:val="11"/>
              <w:szCs w:val="11"/>
            </w:rPr>
            <w:t xml:space="preserve">(WORD) ISBN </w:t>
          </w:r>
          <w:r w:rsidRPr="008A1D1A">
            <w:rPr>
              <w:rFonts w:ascii="Arial" w:eastAsia="Arial" w:hAnsi="Arial"/>
              <w:sz w:val="11"/>
              <w:szCs w:val="11"/>
            </w:rPr>
            <w:t>978</w:t>
          </w:r>
          <w:r>
            <w:rPr>
              <w:rFonts w:ascii="Arial" w:eastAsia="Arial" w:hAnsi="Arial"/>
              <w:sz w:val="11"/>
              <w:szCs w:val="11"/>
            </w:rPr>
            <w:t xml:space="preserve"> </w:t>
          </w:r>
          <w:r w:rsidRPr="008A1D1A">
            <w:rPr>
              <w:rFonts w:ascii="Arial" w:eastAsia="Arial" w:hAnsi="Arial"/>
              <w:sz w:val="11"/>
              <w:szCs w:val="11"/>
            </w:rPr>
            <w:t>1</w:t>
          </w:r>
          <w:r>
            <w:rPr>
              <w:rFonts w:ascii="Arial" w:eastAsia="Arial" w:hAnsi="Arial"/>
              <w:sz w:val="11"/>
              <w:szCs w:val="11"/>
            </w:rPr>
            <w:t xml:space="preserve"> </w:t>
          </w:r>
          <w:r w:rsidRPr="008A1D1A">
            <w:rPr>
              <w:rFonts w:ascii="Arial" w:eastAsia="Arial" w:hAnsi="Arial"/>
              <w:sz w:val="11"/>
              <w:szCs w:val="11"/>
            </w:rPr>
            <w:t>77690</w:t>
          </w:r>
          <w:r>
            <w:rPr>
              <w:rFonts w:ascii="Arial" w:eastAsia="Arial" w:hAnsi="Arial"/>
              <w:sz w:val="11"/>
              <w:szCs w:val="11"/>
            </w:rPr>
            <w:t xml:space="preserve"> </w:t>
          </w:r>
          <w:r w:rsidRPr="008A1D1A">
            <w:rPr>
              <w:rFonts w:ascii="Arial" w:eastAsia="Arial" w:hAnsi="Arial"/>
              <w:sz w:val="11"/>
              <w:szCs w:val="11"/>
            </w:rPr>
            <w:t>085</w:t>
          </w:r>
          <w:r>
            <w:rPr>
              <w:rFonts w:ascii="Arial" w:eastAsia="Arial" w:hAnsi="Arial"/>
              <w:sz w:val="11"/>
              <w:szCs w:val="11"/>
            </w:rPr>
            <w:t xml:space="preserve"> </w:t>
          </w:r>
          <w:r w:rsidRPr="008A1D1A">
            <w:rPr>
              <w:rFonts w:ascii="Arial" w:eastAsia="Arial" w:hAnsi="Arial"/>
              <w:sz w:val="11"/>
              <w:szCs w:val="11"/>
            </w:rPr>
            <w:t xml:space="preserve">5 </w:t>
          </w:r>
          <w:r>
            <w:rPr>
              <w:rFonts w:ascii="Arial" w:eastAsia="Arial" w:hAnsi="Arial"/>
              <w:sz w:val="11"/>
              <w:szCs w:val="11"/>
            </w:rPr>
            <w:t>(PDF)</w:t>
          </w:r>
        </w:p>
      </w:tc>
      <w:tc>
        <w:tcPr>
          <w:tcW w:w="6105" w:type="dxa"/>
          <w:tcBorders>
            <w:top w:val="single" w:sz="4" w:space="0" w:color="BFBFBF"/>
            <w:left w:val="nil"/>
          </w:tcBorders>
        </w:tcPr>
        <w:p w14:paraId="6B96F931" w14:textId="77777777" w:rsidR="0072472D" w:rsidRDefault="00F60D56">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“STRANDED”</w:t>
          </w:r>
          <w:r>
            <w:rPr>
              <w:rFonts w:ascii="Arial" w:eastAsia="Arial" w:hAnsi="Arial"/>
              <w:color w:val="231F20"/>
              <w:sz w:val="11"/>
              <w:szCs w:val="11"/>
            </w:rPr>
            <w:t xml:space="preserve"> SCHOOL JOURNAL, LEVEL 3, MAY 2021</w:t>
          </w:r>
        </w:p>
        <w:p w14:paraId="19E2BB66" w14:textId="77777777" w:rsidR="0072472D" w:rsidRDefault="00F60D56">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2A3BEF6E" w14:textId="77777777" w:rsidR="0072472D" w:rsidRDefault="00F60D56">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585D0B5A" w14:textId="4DB5C96B" w:rsidR="0072472D" w:rsidRDefault="00F60D56">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2A22AE">
            <w:rPr>
              <w:rFonts w:ascii="Arial" w:eastAsia="Arial" w:hAnsi="Arial"/>
              <w:b/>
              <w:noProof/>
              <w:sz w:val="16"/>
              <w:szCs w:val="16"/>
            </w:rPr>
            <w:t>4</w:t>
          </w:r>
          <w:r>
            <w:rPr>
              <w:rFonts w:ascii="Arial" w:eastAsia="Arial" w:hAnsi="Arial"/>
              <w:b/>
              <w:sz w:val="16"/>
              <w:szCs w:val="16"/>
            </w:rPr>
            <w:fldChar w:fldCharType="end"/>
          </w:r>
        </w:p>
      </w:tc>
    </w:tr>
  </w:tbl>
  <w:p w14:paraId="25F35FCD" w14:textId="77777777" w:rsidR="0072472D" w:rsidRDefault="00F60D56">
    <w:pPr>
      <w:pBdr>
        <w:top w:val="nil"/>
        <w:left w:val="nil"/>
        <w:bottom w:val="nil"/>
        <w:right w:val="nil"/>
        <w:between w:val="nil"/>
      </w:pBdr>
      <w:tabs>
        <w:tab w:val="center" w:pos="4320"/>
        <w:tab w:val="right" w:pos="8640"/>
      </w:tabs>
      <w:rPr>
        <w:rFonts w:ascii="Arial" w:eastAsia="Arial" w:hAnsi="Arial"/>
        <w:color w:val="000000"/>
        <w:sz w:val="10"/>
        <w:szCs w:val="10"/>
      </w:rPr>
    </w:pPr>
    <w:r>
      <w:rPr>
        <w:noProof/>
        <w:lang w:val="en-US"/>
      </w:rPr>
      <w:drawing>
        <wp:anchor distT="0" distB="0" distL="114300" distR="114300" simplePos="0" relativeHeight="251658240" behindDoc="0" locked="0" layoutInCell="1" hidden="0" allowOverlap="1" wp14:anchorId="38EA908F" wp14:editId="19B89791">
          <wp:simplePos x="0" y="0"/>
          <wp:positionH relativeFrom="column">
            <wp:posOffset>-1903</wp:posOffset>
          </wp:positionH>
          <wp:positionV relativeFrom="paragraph">
            <wp:posOffset>-1256559</wp:posOffset>
          </wp:positionV>
          <wp:extent cx="1280160" cy="67564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0160" cy="675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E796" w14:textId="77777777" w:rsidR="00E4059F" w:rsidRDefault="00E4059F">
      <w:pPr>
        <w:spacing w:before="0" w:line="240" w:lineRule="auto"/>
      </w:pPr>
      <w:r>
        <w:separator/>
      </w:r>
    </w:p>
  </w:footnote>
  <w:footnote w:type="continuationSeparator" w:id="0">
    <w:p w14:paraId="1C93B1D0" w14:textId="77777777" w:rsidR="00E4059F" w:rsidRDefault="00E4059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CB96" w14:textId="77777777" w:rsidR="0072472D" w:rsidRDefault="0072472D">
    <w:pPr>
      <w:pBdr>
        <w:top w:val="nil"/>
        <w:left w:val="nil"/>
        <w:bottom w:val="nil"/>
        <w:right w:val="nil"/>
        <w:between w:val="nil"/>
      </w:pBdr>
      <w:tabs>
        <w:tab w:val="center" w:pos="4320"/>
        <w:tab w:val="right" w:pos="8640"/>
      </w:tabs>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41D1" w14:textId="77777777" w:rsidR="0072472D" w:rsidRDefault="0072472D">
    <w:pPr>
      <w:pBdr>
        <w:top w:val="nil"/>
        <w:left w:val="nil"/>
        <w:bottom w:val="nil"/>
        <w:right w:val="nil"/>
        <w:between w:val="nil"/>
      </w:pBdr>
      <w:tabs>
        <w:tab w:val="center" w:pos="4320"/>
        <w:tab w:val="right" w:pos="8640"/>
      </w:tabs>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4606" w14:textId="77777777" w:rsidR="0072472D" w:rsidRDefault="0072472D">
    <w:pPr>
      <w:pBdr>
        <w:top w:val="nil"/>
        <w:left w:val="nil"/>
        <w:bottom w:val="nil"/>
        <w:right w:val="nil"/>
        <w:between w:val="nil"/>
      </w:pBdr>
      <w:tabs>
        <w:tab w:val="center" w:pos="4320"/>
        <w:tab w:val="right" w:pos="8640"/>
      </w:tabs>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2"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3" w15:restartNumberingAfterBreak="0">
    <w:nsid w:val="44D2702D"/>
    <w:multiLevelType w:val="multilevel"/>
    <w:tmpl w:val="5B52B92E"/>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4" w15:restartNumberingAfterBreak="0">
    <w:nsid w:val="5B0234E6"/>
    <w:multiLevelType w:val="multilevel"/>
    <w:tmpl w:val="20EEC91E"/>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6156605B"/>
    <w:multiLevelType w:val="multilevel"/>
    <w:tmpl w:val="C17C2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multilevel"/>
    <w:tmpl w:val="85D4A28C"/>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8"/>
  </w:num>
  <w:num w:numId="10">
    <w:abstractNumId w:val="6"/>
  </w:num>
  <w:num w:numId="11">
    <w:abstractNumId w:val="7"/>
  </w:num>
  <w:num w:numId="12">
    <w:abstractNumId w:val="8"/>
  </w:num>
  <w:num w:numId="13">
    <w:abstractNumId w:val="2"/>
  </w:num>
  <w:num w:numId="14">
    <w:abstractNumId w:val="0"/>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2D"/>
    <w:rsid w:val="0005358A"/>
    <w:rsid w:val="00053E2D"/>
    <w:rsid w:val="000663A7"/>
    <w:rsid w:val="00091F9D"/>
    <w:rsid w:val="000A7B7E"/>
    <w:rsid w:val="000B2F01"/>
    <w:rsid w:val="000C5F0C"/>
    <w:rsid w:val="001352F1"/>
    <w:rsid w:val="00183530"/>
    <w:rsid w:val="001A57A4"/>
    <w:rsid w:val="00233BD0"/>
    <w:rsid w:val="00240917"/>
    <w:rsid w:val="00281E22"/>
    <w:rsid w:val="002A22AE"/>
    <w:rsid w:val="002C4976"/>
    <w:rsid w:val="003163EF"/>
    <w:rsid w:val="003E5390"/>
    <w:rsid w:val="0040311E"/>
    <w:rsid w:val="00421824"/>
    <w:rsid w:val="00434259"/>
    <w:rsid w:val="004C1A94"/>
    <w:rsid w:val="004E5FC9"/>
    <w:rsid w:val="004E729D"/>
    <w:rsid w:val="0050032D"/>
    <w:rsid w:val="00522F60"/>
    <w:rsid w:val="00535B82"/>
    <w:rsid w:val="0055182C"/>
    <w:rsid w:val="00596AF4"/>
    <w:rsid w:val="005D1B80"/>
    <w:rsid w:val="005F46BA"/>
    <w:rsid w:val="00655C77"/>
    <w:rsid w:val="0067241B"/>
    <w:rsid w:val="006B1D4B"/>
    <w:rsid w:val="006E3999"/>
    <w:rsid w:val="0072472D"/>
    <w:rsid w:val="0073050E"/>
    <w:rsid w:val="0078156E"/>
    <w:rsid w:val="00796D19"/>
    <w:rsid w:val="007B33C7"/>
    <w:rsid w:val="008177E2"/>
    <w:rsid w:val="008337CA"/>
    <w:rsid w:val="008620D4"/>
    <w:rsid w:val="008A1D1A"/>
    <w:rsid w:val="008B49C8"/>
    <w:rsid w:val="008C168A"/>
    <w:rsid w:val="008C2B1C"/>
    <w:rsid w:val="008E2BF9"/>
    <w:rsid w:val="00945523"/>
    <w:rsid w:val="00995A49"/>
    <w:rsid w:val="009F5515"/>
    <w:rsid w:val="00A30B3F"/>
    <w:rsid w:val="00A37902"/>
    <w:rsid w:val="00AA5AFB"/>
    <w:rsid w:val="00C34359"/>
    <w:rsid w:val="00CA6021"/>
    <w:rsid w:val="00CD219B"/>
    <w:rsid w:val="00CE3905"/>
    <w:rsid w:val="00D45360"/>
    <w:rsid w:val="00D969C7"/>
    <w:rsid w:val="00D97008"/>
    <w:rsid w:val="00DA1A1D"/>
    <w:rsid w:val="00DB7309"/>
    <w:rsid w:val="00E0597C"/>
    <w:rsid w:val="00E4059F"/>
    <w:rsid w:val="00E41789"/>
    <w:rsid w:val="00EE2502"/>
    <w:rsid w:val="00F17889"/>
    <w:rsid w:val="00F37D34"/>
    <w:rsid w:val="00F60D56"/>
    <w:rsid w:val="00F754E6"/>
    <w:rsid w:val="00FF231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383E55"/>
  <w15:docId w15:val="{49BC95C6-3758-004D-BACB-2827E339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22"/>
    <w:rPr>
      <w:rFonts w:eastAsia="MS Mincho" w:cs="Arial"/>
      <w:lang w:eastAsia="en-US"/>
    </w:rPr>
  </w:style>
  <w:style w:type="paragraph" w:styleId="Heading1">
    <w:name w:val="heading 1"/>
    <w:basedOn w:val="Normal"/>
    <w:next w:val="Normal"/>
    <w:link w:val="Heading1Char"/>
    <w:uiPriority w:val="4"/>
    <w:qFormat/>
    <w:rsid w:val="00281E22"/>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281E22"/>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281E22"/>
    <w:pPr>
      <w:keepNext/>
      <w:outlineLvl w:val="2"/>
    </w:pPr>
    <w:rPr>
      <w:b/>
      <w:szCs w:val="17"/>
    </w:rPr>
  </w:style>
  <w:style w:type="paragraph" w:styleId="Heading4">
    <w:name w:val="heading 4"/>
    <w:basedOn w:val="Normal"/>
    <w:next w:val="TSTtxt3pt"/>
    <w:link w:val="Heading4Char"/>
    <w:semiHidden/>
    <w:rsid w:val="00281E22"/>
    <w:pPr>
      <w:ind w:left="113"/>
      <w:outlineLvl w:val="3"/>
    </w:pPr>
    <w:rPr>
      <w:b/>
      <w:sz w:val="17"/>
      <w:szCs w:val="17"/>
    </w:rPr>
  </w:style>
  <w:style w:type="paragraph" w:styleId="Heading5">
    <w:name w:val="heading 5"/>
    <w:basedOn w:val="Normal"/>
    <w:next w:val="Normal"/>
    <w:link w:val="Heading5Char"/>
    <w:semiHidden/>
    <w:rsid w:val="00281E22"/>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281E22"/>
    <w:pPr>
      <w:tabs>
        <w:tab w:val="left" w:pos="279"/>
      </w:tabs>
      <w:ind w:left="170"/>
    </w:pPr>
    <w:rPr>
      <w:b/>
      <w:color w:val="FFFFFF"/>
      <w:sz w:val="40"/>
      <w:szCs w:val="40"/>
    </w:rPr>
  </w:style>
  <w:style w:type="table" w:styleId="TableGrid">
    <w:name w:val="Table Grid"/>
    <w:basedOn w:val="TableNormal"/>
    <w:uiPriority w:val="59"/>
    <w:rsid w:val="00281E22"/>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281E22"/>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281E22"/>
    <w:pPr>
      <w:spacing w:after="120" w:line="220" w:lineRule="atLeast"/>
    </w:pPr>
    <w:rPr>
      <w:rFonts w:ascii="Arial" w:hAnsi="Arial"/>
      <w:sz w:val="17"/>
    </w:rPr>
  </w:style>
  <w:style w:type="character" w:customStyle="1" w:styleId="TSMtextChar">
    <w:name w:val="TSM text Char"/>
    <w:link w:val="TSMtext"/>
    <w:uiPriority w:val="1"/>
    <w:rsid w:val="00281E22"/>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8C168A"/>
    <w:pPr>
      <w:numPr>
        <w:numId w:val="12"/>
      </w:numPr>
      <w:spacing w:before="0" w:after="120"/>
    </w:pPr>
  </w:style>
  <w:style w:type="character" w:customStyle="1" w:styleId="TSMtextbulletsChar">
    <w:name w:val="TSM text bullets Char"/>
    <w:link w:val="TSMtextbullets"/>
    <w:uiPriority w:val="2"/>
    <w:rsid w:val="008C168A"/>
    <w:rPr>
      <w:rFonts w:ascii="Arial" w:eastAsia="MS Mincho" w:hAnsi="Arial" w:cs="Arial"/>
      <w:sz w:val="17"/>
      <w:lang w:eastAsia="en-US"/>
    </w:rPr>
  </w:style>
  <w:style w:type="paragraph" w:styleId="Header">
    <w:name w:val="header"/>
    <w:basedOn w:val="Normal"/>
    <w:link w:val="HeaderChar"/>
    <w:semiHidden/>
    <w:rsid w:val="00281E22"/>
    <w:pPr>
      <w:tabs>
        <w:tab w:val="center" w:pos="4320"/>
        <w:tab w:val="right" w:pos="8640"/>
      </w:tabs>
    </w:pPr>
  </w:style>
  <w:style w:type="character" w:customStyle="1" w:styleId="HeaderChar">
    <w:name w:val="Header Char"/>
    <w:link w:val="Header"/>
    <w:semiHidden/>
    <w:rsid w:val="00281E22"/>
    <w:rPr>
      <w:rFonts w:eastAsia="MS Mincho" w:cs="Arial"/>
      <w:lang w:eastAsia="en-US"/>
    </w:rPr>
  </w:style>
  <w:style w:type="paragraph" w:styleId="Footer">
    <w:name w:val="footer"/>
    <w:basedOn w:val="Normal"/>
    <w:link w:val="FooterChar"/>
    <w:uiPriority w:val="99"/>
    <w:rsid w:val="00281E22"/>
    <w:pPr>
      <w:tabs>
        <w:tab w:val="center" w:pos="4320"/>
        <w:tab w:val="right" w:pos="8640"/>
      </w:tabs>
    </w:pPr>
    <w:rPr>
      <w:rFonts w:ascii="Arial" w:hAnsi="Arial"/>
    </w:rPr>
  </w:style>
  <w:style w:type="character" w:customStyle="1" w:styleId="FooterChar">
    <w:name w:val="Footer Char"/>
    <w:link w:val="Footer"/>
    <w:uiPriority w:val="99"/>
    <w:rsid w:val="00281E22"/>
    <w:rPr>
      <w:rFonts w:ascii="Arial" w:eastAsia="MS Mincho" w:hAnsi="Arial" w:cs="Arial"/>
      <w:lang w:eastAsia="en-US"/>
    </w:rPr>
  </w:style>
  <w:style w:type="character" w:styleId="Hyperlink">
    <w:name w:val="Hyperlink"/>
    <w:uiPriority w:val="99"/>
    <w:rsid w:val="00281E22"/>
    <w:rPr>
      <w:rFonts w:ascii="Arial" w:hAnsi="Arial"/>
      <w:sz w:val="17"/>
      <w:u w:val="single"/>
    </w:rPr>
  </w:style>
  <w:style w:type="character" w:styleId="FollowedHyperlink">
    <w:name w:val="FollowedHyperlink"/>
    <w:semiHidden/>
    <w:rsid w:val="00281E22"/>
    <w:rPr>
      <w:color w:val="800080"/>
      <w:u w:val="single"/>
    </w:rPr>
  </w:style>
  <w:style w:type="character" w:customStyle="1" w:styleId="TSMbulletsChar">
    <w:name w:val="TSM  bullets Char"/>
    <w:link w:val="TSMbullets"/>
    <w:semiHidden/>
    <w:rsid w:val="00281E22"/>
    <w:rPr>
      <w:rFonts w:eastAsia="Cambria" w:cs="Times New Roman"/>
      <w:szCs w:val="20"/>
      <w:lang w:eastAsia="en-US"/>
    </w:rPr>
  </w:style>
  <w:style w:type="paragraph" w:customStyle="1" w:styleId="TSMoverview">
    <w:name w:val="TSM overview"/>
    <w:basedOn w:val="TSMtext"/>
    <w:link w:val="TSMoverviewChar"/>
    <w:semiHidden/>
    <w:rsid w:val="00281E22"/>
    <w:rPr>
      <w:rFonts w:eastAsia="Calibri"/>
      <w:sz w:val="20"/>
    </w:rPr>
  </w:style>
  <w:style w:type="character" w:customStyle="1" w:styleId="TSMoverviewChar">
    <w:name w:val="TSM overview Char"/>
    <w:link w:val="TSMoverview"/>
    <w:semiHidden/>
    <w:rsid w:val="00281E22"/>
    <w:rPr>
      <w:rFonts w:ascii="Arial" w:hAnsi="Arial" w:cs="Arial"/>
      <w:sz w:val="20"/>
      <w:lang w:eastAsia="en-US"/>
    </w:rPr>
  </w:style>
  <w:style w:type="character" w:customStyle="1" w:styleId="TitleChar">
    <w:name w:val="Title Char"/>
    <w:link w:val="Title"/>
    <w:rsid w:val="00281E22"/>
    <w:rPr>
      <w:rFonts w:eastAsia="MS Mincho" w:cs="Arial"/>
      <w:b/>
      <w:color w:val="FFFFFF"/>
      <w:sz w:val="40"/>
      <w:szCs w:val="40"/>
      <w:lang w:eastAsia="en-US"/>
    </w:rPr>
  </w:style>
  <w:style w:type="paragraph" w:customStyle="1" w:styleId="Byline">
    <w:name w:val="Byline"/>
    <w:basedOn w:val="Normal"/>
    <w:rsid w:val="00281E22"/>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281E22"/>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281E22"/>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281E22"/>
    <w:pPr>
      <w:spacing w:after="120"/>
    </w:pPr>
    <w:rPr>
      <w:color w:val="224232"/>
    </w:rPr>
  </w:style>
  <w:style w:type="character" w:customStyle="1" w:styleId="Heading3Char">
    <w:name w:val="Heading 3 Char"/>
    <w:link w:val="Heading3"/>
    <w:uiPriority w:val="6"/>
    <w:rsid w:val="00281E22"/>
    <w:rPr>
      <w:rFonts w:ascii="Arial" w:eastAsia="MS Mincho" w:hAnsi="Arial" w:cs="Arial"/>
      <w:b/>
      <w:sz w:val="17"/>
      <w:szCs w:val="17"/>
      <w:lang w:eastAsia="en-US"/>
    </w:rPr>
  </w:style>
  <w:style w:type="character" w:customStyle="1" w:styleId="Heading4Char">
    <w:name w:val="Heading 4 Char"/>
    <w:link w:val="Heading4"/>
    <w:semiHidden/>
    <w:rsid w:val="00281E22"/>
    <w:rPr>
      <w:rFonts w:eastAsia="MS Mincho" w:cs="Arial"/>
      <w:b/>
      <w:sz w:val="17"/>
      <w:szCs w:val="17"/>
      <w:lang w:eastAsia="en-US"/>
    </w:rPr>
  </w:style>
  <w:style w:type="paragraph" w:customStyle="1" w:styleId="Heading2English">
    <w:name w:val="Heading 2 English"/>
    <w:basedOn w:val="Heading2"/>
    <w:semiHidden/>
    <w:rsid w:val="00281E22"/>
    <w:pPr>
      <w:spacing w:line="360" w:lineRule="auto"/>
    </w:pPr>
    <w:rPr>
      <w:noProof/>
      <w:color w:val="662C88"/>
    </w:rPr>
  </w:style>
  <w:style w:type="paragraph" w:customStyle="1" w:styleId="Heading2-Technology">
    <w:name w:val="Heading 2 - Technology"/>
    <w:basedOn w:val="Heading2"/>
    <w:semiHidden/>
    <w:rsid w:val="00281E22"/>
    <w:pPr>
      <w:spacing w:line="360" w:lineRule="auto"/>
    </w:pPr>
    <w:rPr>
      <w:color w:val="8A4E3B"/>
    </w:rPr>
  </w:style>
  <w:style w:type="paragraph" w:styleId="BalloonText">
    <w:name w:val="Balloon Text"/>
    <w:basedOn w:val="Normal"/>
    <w:link w:val="BalloonTextChar"/>
    <w:semiHidden/>
    <w:rsid w:val="00281E22"/>
    <w:pPr>
      <w:spacing w:before="0" w:line="240" w:lineRule="auto"/>
    </w:pPr>
    <w:rPr>
      <w:rFonts w:ascii="Tahoma" w:hAnsi="Tahoma" w:cs="Tahoma"/>
      <w:sz w:val="16"/>
      <w:szCs w:val="16"/>
    </w:rPr>
  </w:style>
  <w:style w:type="character" w:customStyle="1" w:styleId="BalloonTextChar">
    <w:name w:val="Balloon Text Char"/>
    <w:link w:val="BalloonText"/>
    <w:semiHidden/>
    <w:rsid w:val="00281E22"/>
    <w:rPr>
      <w:rFonts w:ascii="Tahoma" w:eastAsia="MS Mincho" w:hAnsi="Tahoma" w:cs="Tahoma"/>
      <w:sz w:val="16"/>
      <w:szCs w:val="16"/>
      <w:lang w:eastAsia="en-US"/>
    </w:rPr>
  </w:style>
  <w:style w:type="character" w:customStyle="1" w:styleId="Heading5Char">
    <w:name w:val="Heading 5 Char"/>
    <w:link w:val="Heading5"/>
    <w:semiHidden/>
    <w:rsid w:val="00281E22"/>
    <w:rPr>
      <w:rFonts w:eastAsia="Times New Roman" w:cs="Times New Roman"/>
      <w:b/>
      <w:bCs/>
      <w:i/>
      <w:iCs/>
      <w:sz w:val="26"/>
      <w:szCs w:val="26"/>
      <w:lang w:eastAsia="en-US"/>
    </w:rPr>
  </w:style>
  <w:style w:type="paragraph" w:customStyle="1" w:styleId="HEADING2-BLUE">
    <w:name w:val="HEADING 2 - BLUE"/>
    <w:basedOn w:val="Heading2English"/>
    <w:semiHidden/>
    <w:rsid w:val="00281E22"/>
    <w:rPr>
      <w:color w:val="293B88"/>
    </w:rPr>
  </w:style>
  <w:style w:type="paragraph" w:styleId="CommentText">
    <w:name w:val="annotation text"/>
    <w:basedOn w:val="Normal"/>
    <w:link w:val="CommentTextChar"/>
    <w:uiPriority w:val="99"/>
    <w:unhideWhenUsed/>
    <w:rsid w:val="00281E22"/>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281E22"/>
    <w:rPr>
      <w:rFonts w:eastAsia="Cambria" w:cs="Times New Roman"/>
      <w:sz w:val="20"/>
      <w:szCs w:val="20"/>
      <w:lang w:eastAsia="en-NZ"/>
    </w:rPr>
  </w:style>
  <w:style w:type="paragraph" w:customStyle="1" w:styleId="TSMsubbullets">
    <w:name w:val="TSM subbullets"/>
    <w:basedOn w:val="Normal"/>
    <w:next w:val="TSMtext"/>
    <w:semiHidden/>
    <w:rsid w:val="00281E22"/>
    <w:pPr>
      <w:numPr>
        <w:ilvl w:val="1"/>
        <w:numId w:val="13"/>
      </w:numPr>
      <w:spacing w:before="0" w:after="60"/>
    </w:pPr>
    <w:rPr>
      <w:rFonts w:eastAsia="Cambria" w:cs="Times New Roman"/>
      <w:i/>
      <w:sz w:val="17"/>
      <w:lang w:eastAsia="en-NZ"/>
    </w:rPr>
  </w:style>
  <w:style w:type="paragraph" w:customStyle="1" w:styleId="Activitytext">
    <w:name w:val="Activity text"/>
    <w:basedOn w:val="Normal"/>
    <w:semiHidden/>
    <w:rsid w:val="00281E22"/>
    <w:pPr>
      <w:ind w:left="567" w:right="567"/>
    </w:pPr>
  </w:style>
  <w:style w:type="paragraph" w:customStyle="1" w:styleId="activitybullets">
    <w:name w:val="activity bullets"/>
    <w:basedOn w:val="TSMtextbullets"/>
    <w:semiHidden/>
    <w:rsid w:val="00281E22"/>
    <w:pPr>
      <w:keepNext/>
      <w:tabs>
        <w:tab w:val="left" w:pos="964"/>
      </w:tabs>
      <w:ind w:left="964" w:right="567"/>
    </w:pPr>
    <w:rPr>
      <w:i/>
    </w:rPr>
  </w:style>
  <w:style w:type="paragraph" w:customStyle="1" w:styleId="Activitysubhead">
    <w:name w:val="Activity sub head"/>
    <w:basedOn w:val="H3"/>
    <w:semiHidden/>
    <w:rsid w:val="00281E22"/>
    <w:pPr>
      <w:ind w:left="113"/>
    </w:pPr>
    <w:rPr>
      <w:rFonts w:cs="Source Sans Pro"/>
    </w:rPr>
  </w:style>
  <w:style w:type="character" w:styleId="CommentReference">
    <w:name w:val="annotation reference"/>
    <w:semiHidden/>
    <w:unhideWhenUsed/>
    <w:rsid w:val="00281E22"/>
    <w:rPr>
      <w:sz w:val="16"/>
      <w:szCs w:val="16"/>
    </w:rPr>
  </w:style>
  <w:style w:type="paragraph" w:styleId="CommentSubject">
    <w:name w:val="annotation subject"/>
    <w:basedOn w:val="CommentText"/>
    <w:next w:val="CommentText"/>
    <w:link w:val="CommentSubjectChar"/>
    <w:semiHidden/>
    <w:unhideWhenUsed/>
    <w:rsid w:val="00281E22"/>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81E22"/>
    <w:rPr>
      <w:rFonts w:eastAsia="MS Mincho" w:cs="Arial"/>
      <w:b/>
      <w:bCs/>
      <w:sz w:val="20"/>
      <w:szCs w:val="20"/>
      <w:lang w:eastAsia="en-US"/>
    </w:rPr>
  </w:style>
  <w:style w:type="paragraph" w:customStyle="1" w:styleId="H4">
    <w:name w:val="H4"/>
    <w:basedOn w:val="Normal"/>
    <w:uiPriority w:val="99"/>
    <w:semiHidden/>
    <w:rsid w:val="00281E22"/>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281E22"/>
    <w:pPr>
      <w:ind w:left="284" w:right="284"/>
    </w:pPr>
    <w:rPr>
      <w:sz w:val="21"/>
    </w:rPr>
  </w:style>
  <w:style w:type="paragraph" w:customStyle="1" w:styleId="Bodybullet">
    <w:name w:val="Body bullet"/>
    <w:basedOn w:val="TSMtextlastpage"/>
    <w:semiHidden/>
    <w:rsid w:val="00281E22"/>
    <w:pPr>
      <w:spacing w:before="0" w:after="57"/>
      <w:ind w:left="340" w:hanging="170"/>
    </w:pPr>
  </w:style>
  <w:style w:type="paragraph" w:customStyle="1" w:styleId="H2">
    <w:name w:val="H2"/>
    <w:basedOn w:val="Heading2"/>
    <w:uiPriority w:val="2"/>
    <w:semiHidden/>
    <w:qFormat/>
    <w:rsid w:val="00281E22"/>
    <w:pPr>
      <w:spacing w:before="360"/>
      <w:ind w:left="284" w:right="284"/>
    </w:pPr>
  </w:style>
  <w:style w:type="paragraph" w:customStyle="1" w:styleId="H3">
    <w:name w:val="H3"/>
    <w:basedOn w:val="Heading3"/>
    <w:uiPriority w:val="2"/>
    <w:semiHidden/>
    <w:qFormat/>
    <w:rsid w:val="00281E22"/>
    <w:pPr>
      <w:ind w:left="284"/>
    </w:pPr>
    <w:rPr>
      <w:sz w:val="22"/>
    </w:rPr>
  </w:style>
  <w:style w:type="paragraph" w:customStyle="1" w:styleId="H5">
    <w:name w:val="H5"/>
    <w:basedOn w:val="TSMtextlastpage"/>
    <w:semiHidden/>
    <w:qFormat/>
    <w:rsid w:val="00281E22"/>
    <w:pPr>
      <w:spacing w:after="0" w:line="276" w:lineRule="auto"/>
      <w:ind w:left="113"/>
    </w:pPr>
    <w:rPr>
      <w:b/>
      <w:bCs/>
    </w:rPr>
  </w:style>
  <w:style w:type="paragraph" w:customStyle="1" w:styleId="Bodybullet-L2">
    <w:name w:val="Body bullet - L2"/>
    <w:basedOn w:val="Bodybullet"/>
    <w:uiPriority w:val="99"/>
    <w:semiHidden/>
    <w:rsid w:val="00281E22"/>
    <w:pPr>
      <w:tabs>
        <w:tab w:val="left" w:pos="680"/>
      </w:tabs>
      <w:ind w:left="680"/>
    </w:pPr>
  </w:style>
  <w:style w:type="paragraph" w:customStyle="1" w:styleId="TSMTxt1st">
    <w:name w:val="TSM Txt 1st"/>
    <w:basedOn w:val="TSMtext"/>
    <w:semiHidden/>
    <w:qFormat/>
    <w:rsid w:val="00281E22"/>
    <w:pPr>
      <w:spacing w:after="60"/>
    </w:pPr>
  </w:style>
  <w:style w:type="paragraph" w:customStyle="1" w:styleId="Bodybulletitalic">
    <w:name w:val="Body bullet italic"/>
    <w:basedOn w:val="Bodybullet"/>
    <w:uiPriority w:val="99"/>
    <w:semiHidden/>
    <w:rsid w:val="00281E22"/>
    <w:rPr>
      <w:rFonts w:ascii="Source Sans Pro" w:hAnsi="Source Sans Pro"/>
      <w:i/>
      <w:iCs/>
    </w:rPr>
  </w:style>
  <w:style w:type="character" w:customStyle="1" w:styleId="HiliteHeading">
    <w:name w:val="Hilite Heading"/>
    <w:uiPriority w:val="99"/>
    <w:semiHidden/>
    <w:rsid w:val="00281E22"/>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281E22"/>
    <w:rPr>
      <w:i/>
    </w:rPr>
  </w:style>
  <w:style w:type="paragraph" w:customStyle="1" w:styleId="TSTtxt3pt">
    <w:name w:val="TST txt 3pt"/>
    <w:basedOn w:val="TSMtext"/>
    <w:semiHidden/>
    <w:qFormat/>
    <w:rsid w:val="00281E22"/>
    <w:pPr>
      <w:spacing w:before="60" w:after="60"/>
    </w:pPr>
  </w:style>
  <w:style w:type="paragraph" w:customStyle="1" w:styleId="Heading12">
    <w:name w:val="Heading 12"/>
    <w:basedOn w:val="Normal"/>
    <w:next w:val="Normal"/>
    <w:semiHidden/>
    <w:qFormat/>
    <w:rsid w:val="00281E22"/>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281E22"/>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281E22"/>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281E22"/>
    <w:pPr>
      <w:numPr>
        <w:numId w:val="11"/>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281E22"/>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281E22"/>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281E22"/>
    <w:pPr>
      <w:numPr>
        <w:numId w:val="14"/>
      </w:numPr>
    </w:pPr>
  </w:style>
  <w:style w:type="paragraph" w:customStyle="1" w:styleId="TSMtextnumberedlastpage">
    <w:name w:val="TSM text numbered last page"/>
    <w:basedOn w:val="TSMtext"/>
    <w:uiPriority w:val="10"/>
    <w:qFormat/>
    <w:rsid w:val="00281E22"/>
    <w:pPr>
      <w:numPr>
        <w:numId w:val="15"/>
      </w:numPr>
      <w:spacing w:before="0" w:line="280" w:lineRule="atLeast"/>
    </w:pPr>
    <w:rPr>
      <w:sz w:val="21"/>
    </w:rPr>
  </w:style>
  <w:style w:type="paragraph" w:customStyle="1" w:styleId="Heading3lastpage">
    <w:name w:val="Heading 3 last page"/>
    <w:basedOn w:val="Heading3"/>
    <w:uiPriority w:val="8"/>
    <w:qFormat/>
    <w:rsid w:val="00281E22"/>
    <w:pPr>
      <w:spacing w:before="240"/>
    </w:pPr>
    <w:rPr>
      <w:sz w:val="22"/>
    </w:rPr>
  </w:style>
  <w:style w:type="character" w:customStyle="1" w:styleId="UnresolvedMention10">
    <w:name w:val="Unresolved Mention1"/>
    <w:basedOn w:val="DefaultParagraphFont"/>
    <w:uiPriority w:val="99"/>
    <w:semiHidden/>
    <w:unhideWhenUsed/>
    <w:rsid w:val="00281E22"/>
    <w:rPr>
      <w:color w:val="605E5C"/>
      <w:shd w:val="clear" w:color="auto" w:fill="E1DFDD"/>
    </w:rPr>
  </w:style>
  <w:style w:type="paragraph" w:customStyle="1" w:styleId="Heading2lastpage">
    <w:name w:val="Heading 2 last page"/>
    <w:basedOn w:val="Heading2"/>
    <w:uiPriority w:val="7"/>
    <w:qFormat/>
    <w:rsid w:val="00281E22"/>
    <w:pPr>
      <w:spacing w:before="240"/>
    </w:pPr>
    <w:rPr>
      <w:color w:val="auto"/>
      <w:sz w:val="28"/>
      <w:szCs w:val="32"/>
    </w:rPr>
  </w:style>
  <w:style w:type="paragraph" w:customStyle="1" w:styleId="Bullet">
    <w:name w:val="Bullet"/>
    <w:basedOn w:val="Normal"/>
    <w:rsid w:val="00281E22"/>
    <w:pPr>
      <w:numPr>
        <w:numId w:val="10"/>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281E22"/>
  </w:style>
  <w:style w:type="character" w:customStyle="1" w:styleId="UnresolvedMention2">
    <w:name w:val="Unresolved Mention2"/>
    <w:basedOn w:val="DefaultParagraphFont"/>
    <w:uiPriority w:val="99"/>
    <w:semiHidden/>
    <w:unhideWhenUsed/>
    <w:rsid w:val="00281E22"/>
    <w:rPr>
      <w:color w:val="605E5C"/>
      <w:shd w:val="clear" w:color="auto" w:fill="E1DFDD"/>
    </w:rPr>
  </w:style>
  <w:style w:type="paragraph" w:customStyle="1" w:styleId="FooterSmall">
    <w:name w:val="Footer Small"/>
    <w:basedOn w:val="Normal"/>
    <w:qFormat/>
    <w:rsid w:val="00281E22"/>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281E22"/>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227" w:type="dxa"/>
        <w:left w:w="340" w:type="dxa"/>
        <w:bottom w:w="227" w:type="dxa"/>
        <w:right w:w="34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customStyle="1" w:styleId="Default">
    <w:name w:val="Default"/>
    <w:rsid w:val="00E0597C"/>
    <w:pPr>
      <w:autoSpaceDE w:val="0"/>
      <w:autoSpaceDN w:val="0"/>
      <w:adjustRightInd w:val="0"/>
      <w:spacing w:before="0" w:line="240" w:lineRule="auto"/>
    </w:pPr>
    <w:rPr>
      <w:rFonts w:ascii="Source Sans Pro" w:hAnsi="Source Sans Pro" w:cs="Source Sans Pro"/>
      <w:color w:val="000000"/>
      <w:sz w:val="24"/>
      <w:szCs w:val="24"/>
      <w:lang w:val="en-GB"/>
    </w:rPr>
  </w:style>
  <w:style w:type="character" w:customStyle="1" w:styleId="UnresolvedMention4">
    <w:name w:val="Unresolved Mention4"/>
    <w:basedOn w:val="DefaultParagraphFont"/>
    <w:uiPriority w:val="99"/>
    <w:semiHidden/>
    <w:unhideWhenUsed/>
    <w:rsid w:val="00522F60"/>
    <w:rPr>
      <w:color w:val="605E5C"/>
      <w:shd w:val="clear" w:color="auto" w:fill="E1DFDD"/>
    </w:rPr>
  </w:style>
  <w:style w:type="character" w:styleId="UnresolvedMention">
    <w:name w:val="Unresolved Mention"/>
    <w:basedOn w:val="DefaultParagraphFont"/>
    <w:uiPriority w:val="99"/>
    <w:semiHidden/>
    <w:unhideWhenUsed/>
    <w:rsid w:val="00281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curriculumprogresstools.education.govt.nz/lpf-tool/"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nzcurriculum.tki.org.nz/The-New-Zealand-Curriculum/Health-and-physical-edu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projectjonah.org.nz/" TargetMode="Externa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curriculumprogresstools.education.govt.nz/lpf-too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flxM9DrzpixoGWYMawqRqVTDA==">AMUW2mXzioOXHinFyhDgBq8HULBSS7BQ5w+FoR9YzFhPlBHzM/8Iitc+vUEZP6aLO+hx1qQ++t7ZacVRF7EaO1fhrwABe5GGyKEH8ZNPooHkJByxkzyDr3g=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86ACB9-20B4-4989-BA9A-58097A59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1281</Words>
  <Characters>6458</Characters>
  <Application>Microsoft Office Word</Application>
  <DocSecurity>0</DocSecurity>
  <Lines>143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Isaac Snoswell</cp:lastModifiedBy>
  <cp:revision>9</cp:revision>
  <cp:lastPrinted>2021-02-25T00:25:00Z</cp:lastPrinted>
  <dcterms:created xsi:type="dcterms:W3CDTF">2021-04-22T05:57:00Z</dcterms:created>
  <dcterms:modified xsi:type="dcterms:W3CDTF">2021-05-07T01:55:00Z</dcterms:modified>
</cp:coreProperties>
</file>