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A75B9B" w14:textId="77777777" w:rsidR="005C7BF0" w:rsidRPr="001B72E4" w:rsidRDefault="005C7BF0" w:rsidP="005C7BF0">
      <w:r>
        <w:rPr>
          <w:noProof/>
          <w:lang w:eastAsia="en-NZ"/>
        </w:rPr>
        <w:drawing>
          <wp:anchor distT="0" distB="0" distL="114300" distR="114300" simplePos="0" relativeHeight="251702272" behindDoc="0" locked="0" layoutInCell="1" allowOverlap="1" wp14:anchorId="11722DF1" wp14:editId="645927DA">
            <wp:simplePos x="0" y="0"/>
            <wp:positionH relativeFrom="column">
              <wp:posOffset>5212715</wp:posOffset>
            </wp:positionH>
            <wp:positionV relativeFrom="paragraph">
              <wp:posOffset>-342900</wp:posOffset>
            </wp:positionV>
            <wp:extent cx="1214120" cy="1656715"/>
            <wp:effectExtent l="0" t="0" r="508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9295-SchoolJournal Level4-June 2018 V4.jpg"/>
                    <pic:cNvPicPr/>
                  </pic:nvPicPr>
                  <pic:blipFill>
                    <a:blip r:embed="rId8">
                      <a:extLst>
                        <a:ext uri="{28A0092B-C50C-407E-A947-70E740481C1C}">
                          <a14:useLocalDpi xmlns:a14="http://schemas.microsoft.com/office/drawing/2010/main" val="0"/>
                        </a:ext>
                      </a:extLst>
                    </a:blip>
                    <a:stretch>
                      <a:fillRect/>
                    </a:stretch>
                  </pic:blipFill>
                  <pic:spPr>
                    <a:xfrm>
                      <a:off x="0" y="0"/>
                      <a:ext cx="1214120" cy="1656715"/>
                    </a:xfrm>
                    <a:prstGeom prst="rect">
                      <a:avLst/>
                    </a:prstGeom>
                  </pic:spPr>
                </pic:pic>
              </a:graphicData>
            </a:graphic>
            <wp14:sizeRelH relativeFrom="margin">
              <wp14:pctWidth>0</wp14:pctWidth>
            </wp14:sizeRelH>
            <wp14:sizeRelV relativeFrom="margin">
              <wp14:pctHeight>0</wp14:pctHeight>
            </wp14:sizeRelV>
          </wp:anchor>
        </w:drawing>
      </w:r>
      <w:r w:rsidRPr="001B72E4">
        <w:rPr>
          <w:noProof/>
          <w:lang w:eastAsia="en-NZ"/>
        </w:rPr>
        <mc:AlternateContent>
          <mc:Choice Requires="wps">
            <w:drawing>
              <wp:anchor distT="0" distB="0" distL="114300" distR="114300" simplePos="0" relativeHeight="251699200" behindDoc="0" locked="0" layoutInCell="1" allowOverlap="1" wp14:anchorId="4B5AC3F7" wp14:editId="741CB88A">
                <wp:simplePos x="0" y="0"/>
                <wp:positionH relativeFrom="column">
                  <wp:posOffset>3770630</wp:posOffset>
                </wp:positionH>
                <wp:positionV relativeFrom="paragraph">
                  <wp:posOffset>-48895</wp:posOffset>
                </wp:positionV>
                <wp:extent cx="1367625" cy="542925"/>
                <wp:effectExtent l="0" t="0" r="23495" b="28575"/>
                <wp:wrapNone/>
                <wp:docPr id="5"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625" cy="542925"/>
                        </a:xfrm>
                        <a:prstGeom prst="rect">
                          <a:avLst/>
                        </a:prstGeom>
                        <a:solidFill>
                          <a:srgbClr val="00344D"/>
                        </a:solidFill>
                        <a:ln w="3175">
                          <a:solidFill>
                            <a:srgbClr val="00344D"/>
                          </a:solidFill>
                          <a:miter lim="800000"/>
                          <a:headEnd/>
                          <a:tailEnd/>
                        </a:ln>
                      </wps:spPr>
                      <wps:txbx>
                        <w:txbxContent>
                          <w:p w14:paraId="51D66297" w14:textId="77777777" w:rsidR="005C7BF0" w:rsidRDefault="005C7BF0" w:rsidP="005C7BF0">
                            <w:pPr>
                              <w:pStyle w:val="Byline"/>
                              <w:ind w:left="0"/>
                              <w:jc w:val="right"/>
                              <w:rPr>
                                <w:sz w:val="16"/>
                                <w:szCs w:val="16"/>
                              </w:rPr>
                            </w:pPr>
                            <w:r w:rsidRPr="00C22A0B">
                              <w:rPr>
                                <w:sz w:val="16"/>
                                <w:szCs w:val="16"/>
                              </w:rPr>
                              <w:t xml:space="preserve">School Journal </w:t>
                            </w:r>
                          </w:p>
                          <w:p w14:paraId="289114D9" w14:textId="77777777" w:rsidR="005C7BF0" w:rsidRPr="00C22A0B" w:rsidRDefault="005C7BF0" w:rsidP="005C7BF0">
                            <w:pPr>
                              <w:pStyle w:val="Byline"/>
                              <w:ind w:left="0"/>
                              <w:jc w:val="right"/>
                              <w:rPr>
                                <w:sz w:val="16"/>
                                <w:szCs w:val="16"/>
                              </w:rPr>
                            </w:pPr>
                            <w:r w:rsidRPr="00C22A0B">
                              <w:rPr>
                                <w:sz w:val="16"/>
                                <w:szCs w:val="16"/>
                              </w:rPr>
                              <w:t xml:space="preserve">Level </w:t>
                            </w:r>
                            <w:r>
                              <w:rPr>
                                <w:sz w:val="16"/>
                                <w:szCs w:val="16"/>
                              </w:rPr>
                              <w:t>3</w:t>
                            </w:r>
                            <w:r w:rsidRPr="00C22A0B">
                              <w:rPr>
                                <w:sz w:val="16"/>
                                <w:szCs w:val="16"/>
                              </w:rPr>
                              <w:t xml:space="preserve">, </w:t>
                            </w:r>
                            <w:r>
                              <w:rPr>
                                <w:sz w:val="16"/>
                                <w:szCs w:val="16"/>
                              </w:rPr>
                              <w:t>August</w:t>
                            </w:r>
                            <w:r w:rsidRPr="00C22A0B">
                              <w:rPr>
                                <w:sz w:val="16"/>
                                <w:szCs w:val="16"/>
                              </w:rPr>
                              <w:t xml:space="preserve"> 20</w:t>
                            </w:r>
                            <w:r>
                              <w:rPr>
                                <w:sz w:val="16"/>
                                <w:szCs w:val="16"/>
                              </w:rPr>
                              <w:t>20</w:t>
                            </w:r>
                          </w:p>
                          <w:p w14:paraId="60D98213" w14:textId="77777777" w:rsidR="005C7BF0" w:rsidRPr="00F33B15" w:rsidRDefault="005C7BF0" w:rsidP="005C7BF0">
                            <w:pPr>
                              <w:spacing w:before="0"/>
                              <w:jc w:val="right"/>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AC3F7" id="_x0000_t202" coordsize="21600,21600" o:spt="202" path="m,l,21600r21600,l21600,xe">
                <v:stroke joinstyle="miter"/>
                <v:path gradientshapeok="t" o:connecttype="rect"/>
              </v:shapetype>
              <v:shape id="Text Box 448" o:spid="_x0000_s1026" type="#_x0000_t202" style="position:absolute;margin-left:296.9pt;margin-top:-3.85pt;width:107.7pt;height:4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" fillcolor="#00344d" strokecolor="#00344d" strokeweight=".25pt">
                <v:textbox>
                  <w:txbxContent>
                    <w:p w14:paraId="51D66297" w14:textId="77777777" w:rsidR="005C7BF0" w:rsidRDefault="005C7BF0" w:rsidP="005C7BF0">
                      <w:pPr>
                        <w:pStyle w:val="Byline"/>
                        <w:ind w:left="0"/>
                        <w:jc w:val="right"/>
                        <w:rPr>
                          <w:sz w:val="16"/>
                          <w:szCs w:val="16"/>
                        </w:rPr>
                      </w:pPr>
                      <w:r w:rsidRPr="00C22A0B">
                        <w:rPr>
                          <w:sz w:val="16"/>
                          <w:szCs w:val="16"/>
                        </w:rPr>
                        <w:t xml:space="preserve">School Journal </w:t>
                      </w:r>
                    </w:p>
                    <w:p w14:paraId="289114D9" w14:textId="77777777" w:rsidR="005C7BF0" w:rsidRPr="00C22A0B" w:rsidRDefault="005C7BF0" w:rsidP="005C7BF0">
                      <w:pPr>
                        <w:pStyle w:val="Byline"/>
                        <w:ind w:left="0"/>
                        <w:jc w:val="right"/>
                        <w:rPr>
                          <w:sz w:val="16"/>
                          <w:szCs w:val="16"/>
                        </w:rPr>
                      </w:pPr>
                      <w:r w:rsidRPr="00C22A0B">
                        <w:rPr>
                          <w:sz w:val="16"/>
                          <w:szCs w:val="16"/>
                        </w:rPr>
                        <w:t xml:space="preserve">Level </w:t>
                      </w:r>
                      <w:r>
                        <w:rPr>
                          <w:sz w:val="16"/>
                          <w:szCs w:val="16"/>
                        </w:rPr>
                        <w:t>3</w:t>
                      </w:r>
                      <w:r w:rsidRPr="00C22A0B">
                        <w:rPr>
                          <w:sz w:val="16"/>
                          <w:szCs w:val="16"/>
                        </w:rPr>
                        <w:t xml:space="preserve">, </w:t>
                      </w:r>
                      <w:r>
                        <w:rPr>
                          <w:sz w:val="16"/>
                          <w:szCs w:val="16"/>
                        </w:rPr>
                        <w:t>August</w:t>
                      </w:r>
                      <w:r w:rsidRPr="00C22A0B">
                        <w:rPr>
                          <w:sz w:val="16"/>
                          <w:szCs w:val="16"/>
                        </w:rPr>
                        <w:t xml:space="preserve"> 20</w:t>
                      </w:r>
                      <w:r>
                        <w:rPr>
                          <w:sz w:val="16"/>
                          <w:szCs w:val="16"/>
                        </w:rPr>
                        <w:t>20</w:t>
                      </w:r>
                    </w:p>
                    <w:p w14:paraId="60D98213" w14:textId="77777777" w:rsidR="005C7BF0" w:rsidRPr="00F33B15" w:rsidRDefault="005C7BF0" w:rsidP="005C7BF0">
                      <w:pPr>
                        <w:spacing w:before="0"/>
                        <w:jc w:val="right"/>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5</w:t>
                      </w:r>
                    </w:p>
                  </w:txbxContent>
                </v:textbox>
              </v:shape>
            </w:pict>
          </mc:Fallback>
        </mc:AlternateContent>
      </w:r>
      <w:r w:rsidRPr="001B72E4">
        <w:rPr>
          <w:noProof/>
          <w:lang w:eastAsia="en-NZ"/>
        </w:rPr>
        <mc:AlternateContent>
          <mc:Choice Requires="wps">
            <w:drawing>
              <wp:anchor distT="0" distB="0" distL="114300" distR="114300" simplePos="0" relativeHeight="251701248" behindDoc="1" locked="0" layoutInCell="0" allowOverlap="1" wp14:anchorId="0CE06FDC" wp14:editId="193009CA">
                <wp:simplePos x="0" y="0"/>
                <wp:positionH relativeFrom="column">
                  <wp:posOffset>-540385</wp:posOffset>
                </wp:positionH>
                <wp:positionV relativeFrom="paragraph">
                  <wp:posOffset>-201930</wp:posOffset>
                </wp:positionV>
                <wp:extent cx="7559040" cy="789305"/>
                <wp:effectExtent l="0" t="0" r="3810" b="0"/>
                <wp:wrapNone/>
                <wp:docPr id="6"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00344D"/>
                        </a:solidFill>
                        <a:ln>
                          <a:noFill/>
                        </a:ln>
                        <a:effectLst/>
                      </wps:spPr>
                      <wps:txbx>
                        <w:txbxContent>
                          <w:p w14:paraId="3B962526" w14:textId="77777777" w:rsidR="005C7BF0" w:rsidRDefault="005C7BF0" w:rsidP="005C7BF0">
                            <w:pPr>
                              <w:spacing w:before="200" w:after="60" w:line="240" w:lineRule="auto"/>
                              <w:ind w:left="709"/>
                              <w:textDirection w:val="btLr"/>
                            </w:pPr>
                            <w:proofErr w:type="spellStart"/>
                            <w:r>
                              <w:rPr>
                                <w:rFonts w:ascii="Arial" w:eastAsia="Arial" w:hAnsi="Arial"/>
                                <w:b/>
                                <w:color w:val="FFFFFF"/>
                                <w:sz w:val="32"/>
                              </w:rPr>
                              <w:t>Tu</w:t>
                            </w:r>
                            <w:r w:rsidRPr="00C44757">
                              <w:rPr>
                                <w:rFonts w:ascii="Arial" w:eastAsia="Arial" w:hAnsi="Arial"/>
                                <w:b/>
                                <w:color w:val="FFFFFF"/>
                                <w:sz w:val="32"/>
                              </w:rPr>
                              <w:t>ā</w:t>
                            </w:r>
                            <w:r>
                              <w:rPr>
                                <w:rFonts w:ascii="Arial" w:eastAsia="Arial" w:hAnsi="Arial"/>
                                <w:b/>
                                <w:color w:val="FFFFFF"/>
                                <w:sz w:val="32"/>
                              </w:rPr>
                              <w:t>lima</w:t>
                            </w:r>
                            <w:proofErr w:type="spellEnd"/>
                          </w:p>
                          <w:p w14:paraId="0A1BFC59" w14:textId="77777777" w:rsidR="005C7BF0" w:rsidRDefault="005C7BF0" w:rsidP="005C7BF0">
                            <w:pPr>
                              <w:spacing w:before="0" w:line="210" w:lineRule="auto"/>
                              <w:ind w:left="709"/>
                              <w:textDirection w:val="btLr"/>
                            </w:pPr>
                            <w:r>
                              <w:rPr>
                                <w:rFonts w:ascii="Arial" w:eastAsia="Arial" w:hAnsi="Arial"/>
                                <w:b/>
                                <w:color w:val="FFFFFF"/>
                              </w:rPr>
                              <w:t xml:space="preserve">by </w:t>
                            </w:r>
                            <w:proofErr w:type="spellStart"/>
                            <w:r>
                              <w:rPr>
                                <w:rFonts w:ascii="Arial" w:eastAsia="Arial" w:hAnsi="Arial"/>
                                <w:b/>
                                <w:color w:val="FFFFFF"/>
                              </w:rPr>
                              <w:t>Tusiata</w:t>
                            </w:r>
                            <w:proofErr w:type="spellEnd"/>
                            <w:r>
                              <w:rPr>
                                <w:rFonts w:ascii="Arial" w:eastAsia="Arial" w:hAnsi="Arial"/>
                                <w:b/>
                                <w:color w:val="FFFFFF"/>
                              </w:rPr>
                              <w:t xml:space="preserve"> Avia</w:t>
                            </w:r>
                          </w:p>
                          <w:p w14:paraId="4A9B80C1" w14:textId="77777777" w:rsidR="005C7BF0" w:rsidRPr="00375603" w:rsidRDefault="005C7BF0" w:rsidP="005C7BF0">
                            <w:pPr>
                              <w:pStyle w:val="Byli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06FDC" id="Rectangle 440" o:spid="_x0000_s1027" style="position:absolute;margin-left:-42.55pt;margin-top:-15.9pt;width:595.2pt;height:62.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" o:allowincell="f" fillcolor="#00344d" stroked="f">
                <v:textbox>
                  <w:txbxContent>
                    <w:p w14:paraId="3B962526" w14:textId="77777777" w:rsidR="005C7BF0" w:rsidRDefault="005C7BF0" w:rsidP="005C7BF0">
                      <w:pPr>
                        <w:spacing w:before="200" w:after="60" w:line="240" w:lineRule="auto"/>
                        <w:ind w:left="709"/>
                        <w:textDirection w:val="btLr"/>
                      </w:pPr>
                      <w:proofErr w:type="spellStart"/>
                      <w:r>
                        <w:rPr>
                          <w:rFonts w:ascii="Arial" w:eastAsia="Arial" w:hAnsi="Arial"/>
                          <w:b/>
                          <w:color w:val="FFFFFF"/>
                          <w:sz w:val="32"/>
                        </w:rPr>
                        <w:t>Tu</w:t>
                      </w:r>
                      <w:r w:rsidRPr="00C44757">
                        <w:rPr>
                          <w:rFonts w:ascii="Arial" w:eastAsia="Arial" w:hAnsi="Arial"/>
                          <w:b/>
                          <w:color w:val="FFFFFF"/>
                          <w:sz w:val="32"/>
                        </w:rPr>
                        <w:t>ā</w:t>
                      </w:r>
                      <w:r>
                        <w:rPr>
                          <w:rFonts w:ascii="Arial" w:eastAsia="Arial" w:hAnsi="Arial"/>
                          <w:b/>
                          <w:color w:val="FFFFFF"/>
                          <w:sz w:val="32"/>
                        </w:rPr>
                        <w:t>lima</w:t>
                      </w:r>
                      <w:proofErr w:type="spellEnd"/>
                    </w:p>
                    <w:p w14:paraId="0A1BFC59" w14:textId="77777777" w:rsidR="005C7BF0" w:rsidRDefault="005C7BF0" w:rsidP="005C7BF0">
                      <w:pPr>
                        <w:spacing w:before="0" w:line="210" w:lineRule="auto"/>
                        <w:ind w:left="709"/>
                        <w:textDirection w:val="btLr"/>
                      </w:pPr>
                      <w:r>
                        <w:rPr>
                          <w:rFonts w:ascii="Arial" w:eastAsia="Arial" w:hAnsi="Arial"/>
                          <w:b/>
                          <w:color w:val="FFFFFF"/>
                        </w:rPr>
                        <w:t xml:space="preserve">by </w:t>
                      </w:r>
                      <w:proofErr w:type="spellStart"/>
                      <w:r>
                        <w:rPr>
                          <w:rFonts w:ascii="Arial" w:eastAsia="Arial" w:hAnsi="Arial"/>
                          <w:b/>
                          <w:color w:val="FFFFFF"/>
                        </w:rPr>
                        <w:t>Tusiata</w:t>
                      </w:r>
                      <w:proofErr w:type="spellEnd"/>
                      <w:r>
                        <w:rPr>
                          <w:rFonts w:ascii="Arial" w:eastAsia="Arial" w:hAnsi="Arial"/>
                          <w:b/>
                          <w:color w:val="FFFFFF"/>
                        </w:rPr>
                        <w:t xml:space="preserve"> Avia</w:t>
                      </w:r>
                    </w:p>
                    <w:p w14:paraId="4A9B80C1" w14:textId="77777777" w:rsidR="005C7BF0" w:rsidRPr="00375603" w:rsidRDefault="005C7BF0" w:rsidP="005C7BF0">
                      <w:pPr>
                        <w:pStyle w:val="Byline"/>
                      </w:pPr>
                    </w:p>
                  </w:txbxContent>
                </v:textbox>
              </v:rect>
            </w:pict>
          </mc:Fallback>
        </mc:AlternateContent>
      </w:r>
      <w:r w:rsidRPr="001B72E4">
        <w:rPr>
          <w:noProof/>
          <w:lang w:eastAsia="en-NZ"/>
        </w:rPr>
        <mc:AlternateContent>
          <mc:Choice Requires="wps">
            <w:drawing>
              <wp:anchor distT="0" distB="0" distL="114300" distR="114300" simplePos="0" relativeHeight="251700224" behindDoc="1" locked="0" layoutInCell="0" allowOverlap="1" wp14:anchorId="62F44D11" wp14:editId="513D7857">
                <wp:simplePos x="0" y="0"/>
                <wp:positionH relativeFrom="column">
                  <wp:posOffset>-540385</wp:posOffset>
                </wp:positionH>
                <wp:positionV relativeFrom="paragraph">
                  <wp:posOffset>-107315</wp:posOffset>
                </wp:positionV>
                <wp:extent cx="5448300" cy="67945"/>
                <wp:effectExtent l="0" t="4445" r="0" b="3810"/>
                <wp:wrapNone/>
                <wp:docPr id="7"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15F3B" id="Rectangle 438" o:spid="_x0000_s1026" style="position:absolute;margin-left:-42.55pt;margin-top:-8.45pt;width:429pt;height:5.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" o:allowincell="f" fillcolor="#231f20" stroked="f">
                <v:path arrowok="t"/>
              </v:rect>
            </w:pict>
          </mc:Fallback>
        </mc:AlternateContent>
      </w:r>
    </w:p>
    <w:p w14:paraId="05F58188" w14:textId="630B179F" w:rsidR="00177512" w:rsidRDefault="00177512" w:rsidP="00177512">
      <w:pPr>
        <w:spacing w:before="0" w:after="120" w:line="240" w:lineRule="auto"/>
      </w:pPr>
    </w:p>
    <w:p w14:paraId="687376DF" w14:textId="77777777" w:rsidR="005C7BF0" w:rsidRDefault="005C7BF0" w:rsidP="00121F34">
      <w:pPr>
        <w:pStyle w:val="TSMtext"/>
        <w:ind w:left="567" w:right="2552" w:hanging="567"/>
        <w:rPr>
          <w:iCs/>
          <w:lang w:val="en-GB"/>
        </w:rPr>
      </w:pPr>
    </w:p>
    <w:p w14:paraId="4A363642" w14:textId="28EA6871" w:rsidR="00EC30A4" w:rsidRPr="00CE58E9" w:rsidRDefault="00121F34" w:rsidP="00121F34">
      <w:pPr>
        <w:pStyle w:val="TSMtext"/>
        <w:ind w:left="567" w:right="2552" w:hanging="567"/>
        <w:rPr>
          <w:lang w:val="en-GB"/>
        </w:rPr>
      </w:pPr>
      <w:r w:rsidRPr="00CE58E9">
        <w:rPr>
          <w:rFonts w:ascii="Source Sans Pro" w:hAnsi="Source Sans Pro" w:cs="Source Sans Pro"/>
          <w:noProof/>
          <w:lang w:eastAsia="en-NZ"/>
        </w:rPr>
        <w:drawing>
          <wp:anchor distT="0" distB="0" distL="114300" distR="114300" simplePos="0" relativeHeight="251693056" behindDoc="0" locked="0" layoutInCell="1" allowOverlap="1" wp14:anchorId="2150FE3E" wp14:editId="3B3653A9">
            <wp:simplePos x="0" y="0"/>
            <wp:positionH relativeFrom="margin">
              <wp:align>left</wp:align>
            </wp:positionH>
            <wp:positionV relativeFrom="paragraph">
              <wp:posOffset>94864</wp:posOffset>
            </wp:positionV>
            <wp:extent cx="241200" cy="241200"/>
            <wp:effectExtent l="0" t="0" r="6985" b="698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F-Icon.eps"/>
                    <pic:cNvPicPr/>
                  </pic:nvPicPr>
                  <pic:blipFill>
                    <a:blip r:embed="rId9"/>
                    <a:stretch>
                      <a:fillRect/>
                    </a:stretch>
                  </pic:blipFill>
                  <pic:spPr>
                    <a:xfrm>
                      <a:off x="0" y="0"/>
                      <a:ext cx="241200" cy="241200"/>
                    </a:xfrm>
                    <a:prstGeom prst="rect">
                      <a:avLst/>
                    </a:prstGeom>
                  </pic:spPr>
                </pic:pic>
              </a:graphicData>
            </a:graphic>
            <wp14:sizeRelH relativeFrom="margin">
              <wp14:pctWidth>0</wp14:pctWidth>
            </wp14:sizeRelH>
            <wp14:sizeRelV relativeFrom="margin">
              <wp14:pctHeight>0</wp14:pctHeight>
            </wp14:sizeRelV>
          </wp:anchor>
        </w:drawing>
      </w:r>
      <w:r w:rsidR="00EC30A4" w:rsidRPr="00CE58E9">
        <w:rPr>
          <w:iCs/>
          <w:lang w:val="en-GB"/>
        </w:rPr>
        <w:t>The</w:t>
      </w:r>
      <w:r w:rsidR="00EC30A4" w:rsidRPr="00CE58E9">
        <w:rPr>
          <w:i/>
          <w:iCs/>
          <w:lang w:val="en-GB"/>
        </w:rPr>
        <w:t xml:space="preserve"> </w:t>
      </w:r>
      <w:hyperlink r:id="rId10" w:history="1">
        <w:r w:rsidR="00B441F8" w:rsidRPr="001319DD">
          <w:rPr>
            <w:rStyle w:val="Hyperlink"/>
            <w:szCs w:val="17"/>
          </w:rPr>
          <w:t>Learning Progression Framework</w:t>
        </w:r>
      </w:hyperlink>
      <w:r w:rsidR="00B441F8" w:rsidRPr="001319DD">
        <w:rPr>
          <w:rStyle w:val="Hyperlink"/>
          <w:szCs w:val="17"/>
        </w:rPr>
        <w:t>s</w:t>
      </w:r>
      <w:r w:rsidR="00B441F8" w:rsidRPr="001319DD">
        <w:t xml:space="preserve"> </w:t>
      </w:r>
      <w:r w:rsidR="00EC30A4" w:rsidRPr="00CE58E9">
        <w:rPr>
          <w:lang w:val="en-GB"/>
        </w:rPr>
        <w:t xml:space="preserve">describe significant signposts in reading and writing as students develop and apply their literacy knowledge and skills with increasing expertise from school entry to the end of </w:t>
      </w:r>
      <w:r w:rsidR="00EC30A4" w:rsidRPr="00CE58E9">
        <w:t>year</w:t>
      </w:r>
      <w:r w:rsidR="00EC30A4" w:rsidRPr="00CE58E9">
        <w:rPr>
          <w:lang w:val="en-GB"/>
        </w:rPr>
        <w:t xml:space="preserve"> 10.</w:t>
      </w:r>
    </w:p>
    <w:p w14:paraId="1CCC6615" w14:textId="77777777" w:rsidR="004B4BB9" w:rsidRPr="00F921CF" w:rsidRDefault="004B4BB9" w:rsidP="0013585F">
      <w:pPr>
        <w:pStyle w:val="Heading2"/>
      </w:pPr>
      <w:r w:rsidRPr="0013585F">
        <w:t>Overview</w:t>
      </w:r>
    </w:p>
    <w:p w14:paraId="33F9778F" w14:textId="4FA8B769" w:rsidR="00177512" w:rsidRDefault="00177512" w:rsidP="00177512">
      <w:pPr>
        <w:pStyle w:val="TSMtext"/>
      </w:pPr>
      <w:proofErr w:type="spellStart"/>
      <w:r>
        <w:t>Tusiata</w:t>
      </w:r>
      <w:proofErr w:type="spellEnd"/>
      <w:r>
        <w:t xml:space="preserve"> Avia writes from the child’s perspective as the narrator’s mother receives a </w:t>
      </w:r>
      <w:proofErr w:type="spellStart"/>
      <w:r>
        <w:rPr>
          <w:rFonts w:eastAsia="Arial"/>
          <w:color w:val="000000"/>
          <w:szCs w:val="17"/>
        </w:rPr>
        <w:t>tu</w:t>
      </w:r>
      <w:r w:rsidRPr="00676240">
        <w:rPr>
          <w:rFonts w:eastAsia="Arial"/>
          <w:color w:val="000000"/>
          <w:szCs w:val="17"/>
        </w:rPr>
        <w:t>ā</w:t>
      </w:r>
      <w:r>
        <w:rPr>
          <w:rFonts w:eastAsia="Arial"/>
          <w:color w:val="000000"/>
          <w:szCs w:val="17"/>
        </w:rPr>
        <w:t>lima</w:t>
      </w:r>
      <w:proofErr w:type="spellEnd"/>
      <w:r w:rsidDel="00C44757">
        <w:t xml:space="preserve"> </w:t>
      </w:r>
      <w:r>
        <w:t xml:space="preserve">(a tattoo on the back of the hand). </w:t>
      </w:r>
      <w:r>
        <w:br/>
        <w:t xml:space="preserve">Arranged chronologically, the author details particulars of the ceremony, sometimes using </w:t>
      </w:r>
      <w:proofErr w:type="spellStart"/>
      <w:r w:rsidR="00DD230B">
        <w:t>g</w:t>
      </w:r>
      <w:r>
        <w:t>agana</w:t>
      </w:r>
      <w:proofErr w:type="spellEnd"/>
      <w:r>
        <w:t xml:space="preserve"> </w:t>
      </w:r>
      <w:proofErr w:type="spellStart"/>
      <w:r>
        <w:t>Sāmoa</w:t>
      </w:r>
      <w:proofErr w:type="spellEnd"/>
      <w:r>
        <w:t xml:space="preserve"> terms, and sharing </w:t>
      </w:r>
      <w:r>
        <w:br/>
        <w:t xml:space="preserve">the attention equally between what’s happening and the emotions felt. </w:t>
      </w:r>
    </w:p>
    <w:p w14:paraId="6BAF9BFD" w14:textId="77777777" w:rsidR="004B4BB9" w:rsidRPr="00C52023" w:rsidRDefault="004B4BB9" w:rsidP="00CD4D45">
      <w:pPr>
        <w:pStyle w:val="TSMtext"/>
        <w:rPr>
          <w:color w:val="000000" w:themeColor="text1"/>
        </w:rPr>
      </w:pPr>
      <w:r w:rsidRPr="00C52023">
        <w:rPr>
          <w:color w:val="000000" w:themeColor="text1"/>
        </w:rPr>
        <w:t xml:space="preserve">A PDF of the text is available at </w:t>
      </w:r>
      <w:hyperlink r:id="rId11" w:history="1">
        <w:r w:rsidRPr="00C52023">
          <w:rPr>
            <w:rStyle w:val="Hyperlink"/>
            <w:color w:val="000000" w:themeColor="text1"/>
          </w:rPr>
          <w:t>www.schooljournal.tki.org.nz</w:t>
        </w:r>
      </w:hyperlink>
      <w:r w:rsidRPr="00C52023">
        <w:rPr>
          <w:color w:val="000000" w:themeColor="text1"/>
        </w:rPr>
        <w:t>.</w:t>
      </w:r>
    </w:p>
    <w:p w14:paraId="4B003A76" w14:textId="77777777" w:rsidR="00177B9F" w:rsidRPr="001B72E4" w:rsidRDefault="00177B9F" w:rsidP="0013585F">
      <w:pPr>
        <w:pStyle w:val="Heading2"/>
        <w:spacing w:after="120"/>
        <w:rPr>
          <w:color w:val="000000"/>
        </w:rPr>
      </w:pPr>
      <w:r>
        <w:t>Themes</w:t>
      </w: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8"/>
        <w:gridCol w:w="2249"/>
        <w:gridCol w:w="2591"/>
        <w:gridCol w:w="1907"/>
      </w:tblGrid>
      <w:tr w:rsidR="005C7BF0" w14:paraId="1DDC49B0" w14:textId="77777777" w:rsidTr="00D062E9">
        <w:trPr>
          <w:trHeight w:val="233"/>
        </w:trPr>
        <w:tc>
          <w:tcPr>
            <w:tcW w:w="2248" w:type="dxa"/>
          </w:tcPr>
          <w:p w14:paraId="31407270" w14:textId="08FC7F66" w:rsidR="005C7BF0" w:rsidRDefault="005C7BF0" w:rsidP="00D062E9">
            <w:pPr>
              <w:pStyle w:val="TSMtextbullets"/>
              <w:ind w:left="0" w:firstLine="0"/>
            </w:pPr>
            <w:r>
              <w:t>Culture</w:t>
            </w:r>
            <w:r w:rsidR="00AA65C1">
              <w:t xml:space="preserve"> and i</w:t>
            </w:r>
            <w:r>
              <w:t>dentity</w:t>
            </w:r>
          </w:p>
        </w:tc>
        <w:tc>
          <w:tcPr>
            <w:tcW w:w="2249" w:type="dxa"/>
          </w:tcPr>
          <w:p w14:paraId="1072FD8B" w14:textId="435F7855" w:rsidR="005C7BF0" w:rsidRDefault="005C7BF0" w:rsidP="005C7BF0">
            <w:pPr>
              <w:pStyle w:val="TSMtextbullets"/>
              <w:ind w:left="0" w:firstLine="0"/>
            </w:pPr>
            <w:r>
              <w:t>Relationships</w:t>
            </w:r>
          </w:p>
        </w:tc>
        <w:tc>
          <w:tcPr>
            <w:tcW w:w="2591" w:type="dxa"/>
          </w:tcPr>
          <w:p w14:paraId="26758295" w14:textId="4CA97E5D" w:rsidR="005C7BF0" w:rsidRDefault="005C7BF0" w:rsidP="00D062E9">
            <w:pPr>
              <w:pStyle w:val="TSMtextbullets"/>
              <w:ind w:left="0" w:firstLine="0"/>
            </w:pPr>
            <w:r>
              <w:t>Endurance</w:t>
            </w:r>
          </w:p>
        </w:tc>
        <w:tc>
          <w:tcPr>
            <w:tcW w:w="1907" w:type="dxa"/>
          </w:tcPr>
          <w:p w14:paraId="051F53BE" w14:textId="77777777" w:rsidR="005C7BF0" w:rsidRDefault="005C7BF0" w:rsidP="00D062E9">
            <w:pPr>
              <w:pStyle w:val="TSMtextbullets"/>
              <w:numPr>
                <w:ilvl w:val="0"/>
                <w:numId w:val="0"/>
              </w:numPr>
            </w:pPr>
          </w:p>
        </w:tc>
      </w:tr>
    </w:tbl>
    <w:p w14:paraId="57390F38" w14:textId="77777777" w:rsidR="00177B9F" w:rsidRPr="00D97101" w:rsidRDefault="008606E7" w:rsidP="0013585F">
      <w:pPr>
        <w:pStyle w:val="Heading2"/>
      </w:pPr>
      <w:r>
        <w:t>Related t</w:t>
      </w:r>
      <w:r w:rsidR="00177B9F" w:rsidRPr="00D97101">
        <w:t>exts</w:t>
      </w:r>
    </w:p>
    <w:p w14:paraId="46B5C0BC" w14:textId="6D713187" w:rsidR="00177512" w:rsidRPr="007E0729" w:rsidRDefault="00177512" w:rsidP="00177512">
      <w:pPr>
        <w:pStyle w:val="TSMtext"/>
      </w:pPr>
      <w:r w:rsidRPr="007E0729">
        <w:rPr>
          <w:b/>
        </w:rPr>
        <w:t>“</w:t>
      </w:r>
      <w:proofErr w:type="spellStart"/>
      <w:r w:rsidRPr="007E0729">
        <w:rPr>
          <w:b/>
        </w:rPr>
        <w:t>Kilikiti</w:t>
      </w:r>
      <w:proofErr w:type="spellEnd"/>
      <w:r w:rsidRPr="007E0729">
        <w:rPr>
          <w:b/>
        </w:rPr>
        <w:t>”</w:t>
      </w:r>
      <w:r w:rsidRPr="007E0729">
        <w:t xml:space="preserve"> SJ L3 Nov 2018 | </w:t>
      </w:r>
      <w:r w:rsidRPr="007E0729">
        <w:rPr>
          <w:b/>
        </w:rPr>
        <w:t>“For the Ancestors: One Woman’s Malu”</w:t>
      </w:r>
      <w:r w:rsidRPr="007E0729">
        <w:t xml:space="preserve"> SJ L3 Nov 2019 | </w:t>
      </w:r>
      <w:r w:rsidRPr="007E0729">
        <w:rPr>
          <w:b/>
        </w:rPr>
        <w:t>“Brave Flower”</w:t>
      </w:r>
      <w:r w:rsidRPr="007E0729">
        <w:t xml:space="preserve"> SJ L4 Nov 2018 | </w:t>
      </w:r>
      <w:r>
        <w:rPr>
          <w:color w:val="008000"/>
          <w:shd w:val="clear" w:color="auto" w:fill="FFFF00"/>
        </w:rPr>
        <w:br/>
      </w:r>
      <w:r w:rsidRPr="007E0729">
        <w:rPr>
          <w:b/>
        </w:rPr>
        <w:t>“River Swimming”</w:t>
      </w:r>
      <w:r w:rsidRPr="007E0729">
        <w:t xml:space="preserve"> SJ L3 June 2018 | </w:t>
      </w:r>
      <w:r w:rsidRPr="007E0729">
        <w:rPr>
          <w:b/>
        </w:rPr>
        <w:t>“Leaves”</w:t>
      </w:r>
      <w:r w:rsidRPr="007E0729">
        <w:t xml:space="preserve"> SJ L4 May 2020 | </w:t>
      </w:r>
      <w:r w:rsidRPr="007E0729">
        <w:rPr>
          <w:b/>
        </w:rPr>
        <w:t>“Thumbprints”</w:t>
      </w:r>
      <w:r w:rsidRPr="007E0729">
        <w:t xml:space="preserve"> SJ L3 May 2017 </w:t>
      </w:r>
      <w:r w:rsidRPr="007E0729">
        <w:rPr>
          <w:shd w:val="clear" w:color="auto" w:fill="FFFF00"/>
        </w:rPr>
        <w:t xml:space="preserve"> </w:t>
      </w:r>
    </w:p>
    <w:p w14:paraId="1DE889B0" w14:textId="77777777" w:rsidR="007E19CE" w:rsidRPr="00177B9F" w:rsidRDefault="007E19CE" w:rsidP="007E19CE">
      <w:pPr>
        <w:pStyle w:val="Heading2"/>
        <w:spacing w:after="120"/>
        <w:rPr>
          <w:color w:val="000000"/>
        </w:rPr>
      </w:pPr>
      <w:r>
        <w:t>Strengthening reading behaviours (what to notice)</w:t>
      </w:r>
    </w:p>
    <w:tbl>
      <w:tblPr>
        <w:tblW w:w="10149" w:type="dxa"/>
        <w:tblLayout w:type="fixed"/>
        <w:tblLook w:val="00A0" w:firstRow="1" w:lastRow="0" w:firstColumn="1" w:lastColumn="0" w:noHBand="0" w:noVBand="0"/>
      </w:tblPr>
      <w:tblGrid>
        <w:gridCol w:w="4536"/>
        <w:gridCol w:w="5613"/>
      </w:tblGrid>
      <w:tr w:rsidR="007E19CE" w:rsidRPr="00B22DEE" w14:paraId="731DED62" w14:textId="77777777" w:rsidTr="0003259F">
        <w:tc>
          <w:tcPr>
            <w:tcW w:w="4536" w:type="dxa"/>
            <w:tcBorders>
              <w:bottom w:val="single" w:sz="4" w:space="0" w:color="auto"/>
            </w:tcBorders>
            <w:shd w:val="clear" w:color="auto" w:fill="FFFFFF" w:themeFill="background1"/>
          </w:tcPr>
          <w:p w14:paraId="7CF6EC31" w14:textId="77777777" w:rsidR="007E19CE" w:rsidRPr="00B22DEE" w:rsidRDefault="007E19CE" w:rsidP="0003259F">
            <w:pPr>
              <w:pStyle w:val="Heading3"/>
            </w:pPr>
            <w:r w:rsidRPr="00B22DEE">
              <w:t xml:space="preserve">Text </w:t>
            </w:r>
            <w:r>
              <w:t xml:space="preserve">structure and </w:t>
            </w:r>
            <w:r w:rsidRPr="00B22DEE">
              <w:t>features</w:t>
            </w:r>
          </w:p>
        </w:tc>
        <w:tc>
          <w:tcPr>
            <w:tcW w:w="5613" w:type="dxa"/>
            <w:tcBorders>
              <w:bottom w:val="single" w:sz="4" w:space="0" w:color="auto"/>
            </w:tcBorders>
            <w:shd w:val="clear" w:color="auto" w:fill="FFFFFF" w:themeFill="background1"/>
          </w:tcPr>
          <w:p w14:paraId="27D00A0A" w14:textId="77777777" w:rsidR="007E19CE" w:rsidRPr="00B22DEE" w:rsidRDefault="007E19CE" w:rsidP="0003259F">
            <w:pPr>
              <w:pStyle w:val="Heading3"/>
            </w:pPr>
            <w:r>
              <w:t>Requiring students to:</w:t>
            </w:r>
          </w:p>
        </w:tc>
      </w:tr>
      <w:tr w:rsidR="007E19CE" w:rsidRPr="001B72E4" w14:paraId="75881E04" w14:textId="77777777" w:rsidTr="0003259F">
        <w:tc>
          <w:tcPr>
            <w:tcW w:w="4536" w:type="dxa"/>
            <w:shd w:val="clear" w:color="auto" w:fill="F8F0E4"/>
          </w:tcPr>
          <w:p w14:paraId="5E28BAF1" w14:textId="6339DBA2" w:rsidR="007E19CE" w:rsidRDefault="007E19CE" w:rsidP="007E19CE">
            <w:pPr>
              <w:pStyle w:val="TSMtextbullets"/>
            </w:pPr>
            <w:r>
              <w:t>Implied information</w:t>
            </w:r>
            <w:r>
              <w:br/>
            </w:r>
            <w:r w:rsidRPr="00CF655E">
              <w:rPr>
                <w:i/>
                <w:iCs/>
              </w:rPr>
              <w:t>Mum is smiling at me, nodding</w:t>
            </w:r>
            <w:r w:rsidRPr="00CF655E">
              <w:rPr>
                <w:i/>
                <w:iCs/>
              </w:rPr>
              <w:br/>
              <w:t>I know she is telling me not to worry,</w:t>
            </w:r>
            <w:r w:rsidRPr="00CF655E">
              <w:rPr>
                <w:i/>
                <w:iCs/>
              </w:rPr>
              <w:br/>
              <w:t>Pa is here with us, too</w:t>
            </w:r>
          </w:p>
          <w:p w14:paraId="4FE602BB" w14:textId="77777777" w:rsidR="007E19CE" w:rsidRPr="007E19CE" w:rsidRDefault="007E19CE" w:rsidP="007E19CE">
            <w:pPr>
              <w:pStyle w:val="TSMtextbullets"/>
            </w:pPr>
            <w:r>
              <w:t>Repetition of words/phrases</w:t>
            </w:r>
            <w:r>
              <w:br/>
            </w:r>
            <w:r w:rsidRPr="005C1DAF">
              <w:rPr>
                <w:i/>
                <w:iCs/>
              </w:rPr>
              <w:t>tap, tap, tap and wipe</w:t>
            </w:r>
          </w:p>
          <w:p w14:paraId="5B989095" w14:textId="4603B0DA" w:rsidR="007E19CE" w:rsidRPr="00177B9F" w:rsidRDefault="007E19CE" w:rsidP="007E19CE">
            <w:pPr>
              <w:pStyle w:val="TSMtextbullets"/>
            </w:pPr>
            <w:r>
              <w:rPr>
                <w:rFonts w:eastAsia="Arial"/>
                <w:color w:val="000000"/>
                <w:szCs w:val="17"/>
              </w:rPr>
              <w:t>Samoan words not explained</w:t>
            </w:r>
            <w:r>
              <w:rPr>
                <w:rFonts w:eastAsia="Arial"/>
                <w:color w:val="000000"/>
                <w:szCs w:val="17"/>
              </w:rPr>
              <w:br/>
            </w:r>
            <w:r w:rsidRPr="005C1DAF">
              <w:rPr>
                <w:rFonts w:eastAsia="Arial"/>
                <w:i/>
                <w:iCs/>
                <w:color w:val="000000"/>
                <w:szCs w:val="17"/>
              </w:rPr>
              <w:t>See below</w:t>
            </w:r>
          </w:p>
        </w:tc>
        <w:tc>
          <w:tcPr>
            <w:tcW w:w="5613" w:type="dxa"/>
            <w:shd w:val="clear" w:color="auto" w:fill="F8F0E4"/>
          </w:tcPr>
          <w:p w14:paraId="06EF8697" w14:textId="4F90CA1F" w:rsidR="007E19CE" w:rsidRPr="00177B9F" w:rsidRDefault="007E19CE" w:rsidP="0003259F">
            <w:pPr>
              <w:pStyle w:val="TSMtextbullets"/>
            </w:pPr>
            <w:r>
              <w:t>c</w:t>
            </w:r>
            <w:r w:rsidRPr="00177B9F">
              <w:t xml:space="preserve">onnect </w:t>
            </w:r>
            <w:r>
              <w:t xml:space="preserve">the statement at the beginning of the poem that it is one </w:t>
            </w:r>
            <w:r>
              <w:rPr>
                <w:rFonts w:eastAsia="Arial"/>
                <w:color w:val="000000"/>
                <w:szCs w:val="17"/>
              </w:rPr>
              <w:t>year since Pa died with the ghost-like appearance of the father in the eighth stanza to make the inference that the ceremony is marking this anniversary</w:t>
            </w:r>
          </w:p>
          <w:p w14:paraId="7E200733" w14:textId="77777777" w:rsidR="007E19CE" w:rsidRDefault="007E19CE" w:rsidP="0003259F">
            <w:pPr>
              <w:pStyle w:val="TSMtextbullets"/>
            </w:pPr>
            <w:r>
              <w:t>use the repetition to understand and visualise the process (and the length of time involved)</w:t>
            </w:r>
          </w:p>
          <w:p w14:paraId="2E0AF5E5" w14:textId="115A93BF" w:rsidR="007E19CE" w:rsidRPr="00177B9F" w:rsidRDefault="007E19CE" w:rsidP="0003259F">
            <w:pPr>
              <w:pStyle w:val="TSMtextbullets"/>
            </w:pPr>
            <w:r>
              <w:t>make inferences, using the setting and context to interpret meaning</w:t>
            </w:r>
          </w:p>
        </w:tc>
      </w:tr>
    </w:tbl>
    <w:p w14:paraId="01F478C4" w14:textId="77777777" w:rsidR="007E19CE" w:rsidRDefault="007E19CE" w:rsidP="007E19CE">
      <w:pPr>
        <w:pStyle w:val="TSMtext"/>
        <w:spacing w:before="0" w:after="0"/>
      </w:pPr>
    </w:p>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3969"/>
        <w:gridCol w:w="6180"/>
      </w:tblGrid>
      <w:tr w:rsidR="007E19CE" w:rsidRPr="005B595D" w14:paraId="4618A1B6" w14:textId="77777777" w:rsidTr="0003259F">
        <w:tc>
          <w:tcPr>
            <w:tcW w:w="10149" w:type="dxa"/>
            <w:gridSpan w:val="2"/>
            <w:tcBorders>
              <w:bottom w:val="single" w:sz="4" w:space="0" w:color="00344D"/>
            </w:tcBorders>
            <w:shd w:val="clear" w:color="auto" w:fill="FFFFFF" w:themeFill="background1"/>
          </w:tcPr>
          <w:p w14:paraId="1AC9ADAE" w14:textId="77777777" w:rsidR="007E19CE" w:rsidRPr="005B595D" w:rsidRDefault="007E19CE" w:rsidP="0003259F">
            <w:pPr>
              <w:pStyle w:val="Heading3"/>
            </w:pPr>
            <w:r w:rsidRPr="00B42012">
              <w:t>Vocabulary</w:t>
            </w:r>
          </w:p>
        </w:tc>
      </w:tr>
      <w:tr w:rsidR="007E19CE" w:rsidRPr="00CB3E9C" w14:paraId="66F74BF2" w14:textId="77777777" w:rsidTr="00CF655E">
        <w:tc>
          <w:tcPr>
            <w:tcW w:w="3969" w:type="dxa"/>
            <w:tcBorders>
              <w:top w:val="single" w:sz="4" w:space="0" w:color="00344D"/>
              <w:bottom w:val="nil"/>
              <w:right w:val="nil"/>
            </w:tcBorders>
            <w:shd w:val="clear" w:color="auto" w:fill="F8F0E4"/>
          </w:tcPr>
          <w:p w14:paraId="3A00A81F" w14:textId="66F38995" w:rsidR="007E19CE" w:rsidRPr="00CB3E9C" w:rsidRDefault="008333D6" w:rsidP="0003259F">
            <w:pPr>
              <w:pStyle w:val="TSMtext"/>
            </w:pPr>
            <w:r>
              <w:t>W</w:t>
            </w:r>
            <w:r w:rsidR="007E19CE" w:rsidRPr="00AE31C8">
              <w:t>ords</w:t>
            </w:r>
            <w:r w:rsidR="007E19CE" w:rsidRPr="00CB3E9C">
              <w:t xml:space="preserve"> and phrases</w:t>
            </w:r>
            <w:r>
              <w:t xml:space="preserve"> in </w:t>
            </w:r>
            <w:proofErr w:type="spellStart"/>
            <w:r>
              <w:t>gagana</w:t>
            </w:r>
            <w:proofErr w:type="spellEnd"/>
            <w:r>
              <w:t xml:space="preserve"> </w:t>
            </w:r>
            <w:proofErr w:type="spellStart"/>
            <w:r>
              <w:t>Sāmoa</w:t>
            </w:r>
            <w:proofErr w:type="spellEnd"/>
            <w:r>
              <w:t xml:space="preserve"> </w:t>
            </w:r>
          </w:p>
        </w:tc>
        <w:tc>
          <w:tcPr>
            <w:tcW w:w="6180" w:type="dxa"/>
            <w:tcBorders>
              <w:top w:val="single" w:sz="4" w:space="0" w:color="00344D"/>
              <w:left w:val="nil"/>
              <w:bottom w:val="nil"/>
            </w:tcBorders>
            <w:shd w:val="clear" w:color="auto" w:fill="F8F0E4"/>
          </w:tcPr>
          <w:p w14:paraId="463E8168" w14:textId="78645163" w:rsidR="007E19CE" w:rsidRPr="00CB3E9C" w:rsidRDefault="008333D6" w:rsidP="0003259F">
            <w:pPr>
              <w:pStyle w:val="TSMtext"/>
            </w:pPr>
            <w:proofErr w:type="spellStart"/>
            <w:r>
              <w:t>Tufuga</w:t>
            </w:r>
            <w:proofErr w:type="spellEnd"/>
            <w:r>
              <w:t xml:space="preserve"> </w:t>
            </w:r>
            <w:proofErr w:type="spellStart"/>
            <w:r>
              <w:t>tā</w:t>
            </w:r>
            <w:proofErr w:type="spellEnd"/>
            <w:r>
              <w:t xml:space="preserve"> </w:t>
            </w:r>
            <w:proofErr w:type="spellStart"/>
            <w:r>
              <w:t>tatau</w:t>
            </w:r>
            <w:proofErr w:type="spellEnd"/>
            <w:r>
              <w:t xml:space="preserve"> (master of traditional tattooing), au (tattooing </w:t>
            </w:r>
            <w:r w:rsidR="006B306F">
              <w:t xml:space="preserve">needle or comb), </w:t>
            </w:r>
            <w:r w:rsidR="006B306F">
              <w:br/>
            </w:r>
            <w:r w:rsidR="006B306F">
              <w:rPr>
                <w:rFonts w:eastAsia="Arial"/>
                <w:color w:val="000000"/>
                <w:szCs w:val="17"/>
              </w:rPr>
              <w:t xml:space="preserve">‘o le </w:t>
            </w:r>
            <w:proofErr w:type="spellStart"/>
            <w:r w:rsidR="006B306F">
              <w:rPr>
                <w:rFonts w:eastAsia="Arial"/>
                <w:color w:val="000000"/>
                <w:szCs w:val="17"/>
              </w:rPr>
              <w:t>m</w:t>
            </w:r>
            <w:r w:rsidR="006B306F" w:rsidRPr="000466F5">
              <w:rPr>
                <w:rFonts w:eastAsia="Arial"/>
                <w:color w:val="000000"/>
                <w:szCs w:val="17"/>
              </w:rPr>
              <w:t>ā</w:t>
            </w:r>
            <w:r w:rsidR="006B306F">
              <w:rPr>
                <w:rFonts w:eastAsia="Arial"/>
                <w:color w:val="000000"/>
                <w:szCs w:val="17"/>
              </w:rPr>
              <w:t>fua‘aga</w:t>
            </w:r>
            <w:proofErr w:type="spellEnd"/>
            <w:r w:rsidR="006B306F">
              <w:rPr>
                <w:rFonts w:eastAsia="Arial"/>
                <w:color w:val="000000"/>
                <w:szCs w:val="17"/>
              </w:rPr>
              <w:t xml:space="preserve"> (title of a well-known song; </w:t>
            </w:r>
            <w:proofErr w:type="spellStart"/>
            <w:r w:rsidR="006B306F">
              <w:rPr>
                <w:rFonts w:eastAsia="Arial"/>
                <w:color w:val="000000"/>
                <w:szCs w:val="17"/>
              </w:rPr>
              <w:t>m</w:t>
            </w:r>
            <w:r w:rsidR="006B306F" w:rsidRPr="000466F5">
              <w:rPr>
                <w:rFonts w:eastAsia="Arial"/>
                <w:color w:val="000000"/>
                <w:szCs w:val="17"/>
              </w:rPr>
              <w:t>ā</w:t>
            </w:r>
            <w:r w:rsidR="006B306F">
              <w:rPr>
                <w:rFonts w:eastAsia="Arial"/>
                <w:color w:val="000000"/>
                <w:szCs w:val="17"/>
              </w:rPr>
              <w:t>fua‘aga</w:t>
            </w:r>
            <w:proofErr w:type="spellEnd"/>
            <w:r w:rsidR="006B306F">
              <w:rPr>
                <w:rFonts w:eastAsia="Arial"/>
                <w:color w:val="000000"/>
                <w:szCs w:val="17"/>
              </w:rPr>
              <w:t xml:space="preserve"> = origin), </w:t>
            </w:r>
            <w:r w:rsidR="006B306F">
              <w:rPr>
                <w:rFonts w:eastAsia="Arial"/>
                <w:color w:val="000000"/>
                <w:szCs w:val="17"/>
              </w:rPr>
              <w:br/>
            </w:r>
            <w:proofErr w:type="spellStart"/>
            <w:r w:rsidR="006B306F">
              <w:rPr>
                <w:rFonts w:eastAsia="Arial"/>
                <w:color w:val="000000"/>
                <w:szCs w:val="17"/>
              </w:rPr>
              <w:t>Pālagi</w:t>
            </w:r>
            <w:proofErr w:type="spellEnd"/>
            <w:r w:rsidR="006B306F">
              <w:rPr>
                <w:rFonts w:eastAsia="Arial"/>
                <w:color w:val="000000"/>
                <w:szCs w:val="17"/>
              </w:rPr>
              <w:t xml:space="preserve"> (non-Samoan person), </w:t>
            </w:r>
            <w:proofErr w:type="spellStart"/>
            <w:r w:rsidR="006B306F">
              <w:rPr>
                <w:rFonts w:eastAsia="Arial"/>
                <w:color w:val="000000"/>
                <w:szCs w:val="17"/>
              </w:rPr>
              <w:t>tu</w:t>
            </w:r>
            <w:r w:rsidR="006B306F" w:rsidRPr="000466F5">
              <w:rPr>
                <w:rFonts w:eastAsia="Arial"/>
                <w:color w:val="000000"/>
                <w:szCs w:val="17"/>
              </w:rPr>
              <w:t>ā</w:t>
            </w:r>
            <w:r w:rsidR="006B306F">
              <w:rPr>
                <w:rFonts w:eastAsia="Arial"/>
                <w:color w:val="000000"/>
                <w:szCs w:val="17"/>
              </w:rPr>
              <w:t>lima</w:t>
            </w:r>
            <w:proofErr w:type="spellEnd"/>
            <w:r w:rsidR="006B306F">
              <w:rPr>
                <w:rFonts w:eastAsia="Arial"/>
                <w:color w:val="000000"/>
                <w:szCs w:val="17"/>
              </w:rPr>
              <w:t xml:space="preserve"> (hand tattoo), </w:t>
            </w:r>
            <w:proofErr w:type="spellStart"/>
            <w:r w:rsidR="006B306F">
              <w:rPr>
                <w:rFonts w:eastAsia="Arial"/>
                <w:color w:val="000000"/>
                <w:szCs w:val="17"/>
              </w:rPr>
              <w:t>malu</w:t>
            </w:r>
            <w:proofErr w:type="spellEnd"/>
            <w:r w:rsidR="006B306F">
              <w:rPr>
                <w:rFonts w:eastAsia="Arial"/>
                <w:color w:val="000000"/>
                <w:szCs w:val="17"/>
              </w:rPr>
              <w:t xml:space="preserve"> (female tattoo), </w:t>
            </w:r>
            <w:r w:rsidR="006B306F">
              <w:rPr>
                <w:rFonts w:eastAsia="Arial"/>
                <w:color w:val="000000"/>
                <w:szCs w:val="17"/>
              </w:rPr>
              <w:br/>
            </w:r>
            <w:proofErr w:type="spellStart"/>
            <w:r w:rsidR="006B306F">
              <w:rPr>
                <w:rFonts w:eastAsia="Arial"/>
                <w:color w:val="000000"/>
                <w:szCs w:val="17"/>
              </w:rPr>
              <w:t>siva</w:t>
            </w:r>
            <w:proofErr w:type="spellEnd"/>
            <w:r w:rsidR="006B306F">
              <w:rPr>
                <w:rFonts w:eastAsia="Arial"/>
                <w:color w:val="000000"/>
                <w:szCs w:val="17"/>
              </w:rPr>
              <w:t xml:space="preserve"> (a Samoan dance)</w:t>
            </w:r>
          </w:p>
        </w:tc>
      </w:tr>
    </w:tbl>
    <w:p w14:paraId="23E2A77A" w14:textId="77777777" w:rsidR="007E19CE" w:rsidRDefault="007E19CE" w:rsidP="007E19CE">
      <w:pPr>
        <w:pStyle w:val="TSMtext"/>
        <w:spacing w:before="0" w:after="0"/>
      </w:pPr>
    </w:p>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10149"/>
      </w:tblGrid>
      <w:tr w:rsidR="007E19CE" w:rsidRPr="005B595D" w14:paraId="2E751DAA" w14:textId="77777777" w:rsidTr="0003259F">
        <w:tc>
          <w:tcPr>
            <w:tcW w:w="10149" w:type="dxa"/>
            <w:tcBorders>
              <w:bottom w:val="single" w:sz="4" w:space="0" w:color="00344D"/>
            </w:tcBorders>
            <w:shd w:val="clear" w:color="auto" w:fill="FFFFFF" w:themeFill="background1"/>
          </w:tcPr>
          <w:p w14:paraId="493FC4FE" w14:textId="77777777" w:rsidR="007E19CE" w:rsidRPr="00E37E34" w:rsidRDefault="007E19CE" w:rsidP="0003259F">
            <w:pPr>
              <w:pStyle w:val="Heading3"/>
            </w:pPr>
            <w:r w:rsidRPr="00E37E34">
              <w:t xml:space="preserve">Helpful </w:t>
            </w:r>
            <w:r w:rsidRPr="00B42012">
              <w:t>prior</w:t>
            </w:r>
            <w:r w:rsidRPr="00E37E34">
              <w:t xml:space="preserve"> knowledge</w:t>
            </w:r>
          </w:p>
        </w:tc>
      </w:tr>
      <w:tr w:rsidR="007E19CE" w:rsidRPr="00CB3E9C" w14:paraId="0436906B" w14:textId="77777777" w:rsidTr="0003259F">
        <w:tc>
          <w:tcPr>
            <w:tcW w:w="10149" w:type="dxa"/>
            <w:tcBorders>
              <w:top w:val="single" w:sz="4" w:space="0" w:color="00344D"/>
              <w:bottom w:val="nil"/>
            </w:tcBorders>
            <w:shd w:val="clear" w:color="auto" w:fill="F8F0E4"/>
          </w:tcPr>
          <w:p w14:paraId="64BA342E" w14:textId="77777777" w:rsidR="007E19CE" w:rsidRDefault="006B306F" w:rsidP="0003259F">
            <w:pPr>
              <w:pStyle w:val="TSMtextbullets"/>
            </w:pPr>
            <w:r>
              <w:t xml:space="preserve">Knowledge of </w:t>
            </w:r>
            <w:proofErr w:type="spellStart"/>
            <w:r>
              <w:t>tatau</w:t>
            </w:r>
            <w:proofErr w:type="spellEnd"/>
            <w:r>
              <w:t>/tattoo</w:t>
            </w:r>
          </w:p>
          <w:p w14:paraId="0F6A832A" w14:textId="32ECE896" w:rsidR="006B306F" w:rsidRPr="00CB3E9C" w:rsidRDefault="006B306F" w:rsidP="0003259F">
            <w:pPr>
              <w:pStyle w:val="TSMtextbullets"/>
            </w:pPr>
            <w:r>
              <w:t>Knowledge of Pacific cultures and customs</w:t>
            </w:r>
          </w:p>
        </w:tc>
      </w:tr>
    </w:tbl>
    <w:p w14:paraId="4319B695" w14:textId="77777777" w:rsidR="001479FD" w:rsidRDefault="001479FD">
      <w:r>
        <w:rPr>
          <w:b/>
        </w:rPr>
        <w:br w:type="page"/>
      </w:r>
    </w:p>
    <w:p w14:paraId="6C138A08" w14:textId="1D64C8CA" w:rsidR="006C5872" w:rsidRPr="00CB3E9C" w:rsidRDefault="006C5872" w:rsidP="00031661">
      <w:pPr>
        <w:pStyle w:val="Heading2"/>
        <w:spacing w:after="120"/>
      </w:pPr>
      <w:r w:rsidRPr="00CB3E9C">
        <w:lastRenderedPageBreak/>
        <w:t xml:space="preserve">Possible reading </w:t>
      </w:r>
      <w:r w:rsidR="00EF1284">
        <w:t xml:space="preserve">and writing </w:t>
      </w:r>
      <w:r w:rsidRPr="00CB3E9C">
        <w:t>purposes</w:t>
      </w:r>
    </w:p>
    <w:p w14:paraId="35A93A98" w14:textId="77777777" w:rsidR="00177512" w:rsidRDefault="00177512" w:rsidP="00177512">
      <w:pPr>
        <w:pStyle w:val="TSMtextbullets"/>
        <w:ind w:left="360" w:hanging="360"/>
      </w:pPr>
      <w:r>
        <w:t>Discover the experience of a woman receiving a tattoo, as observed through the eyes of her daughter</w:t>
      </w:r>
    </w:p>
    <w:p w14:paraId="3839B036" w14:textId="77777777" w:rsidR="00177512" w:rsidRDefault="00177512" w:rsidP="00177512">
      <w:pPr>
        <w:pStyle w:val="TSMtextbullets"/>
        <w:ind w:left="360" w:hanging="360"/>
      </w:pPr>
      <w:r>
        <w:t>Identify and analyse the structure of the poem</w:t>
      </w:r>
    </w:p>
    <w:p w14:paraId="1829DD0A" w14:textId="4E6E9A26" w:rsidR="00177512" w:rsidRDefault="00177512" w:rsidP="00177512">
      <w:pPr>
        <w:pStyle w:val="TSMtextbullets"/>
        <w:ind w:left="360" w:hanging="360"/>
      </w:pPr>
      <w:r>
        <w:t>Identify and evaluate the purpose and effectiveness of the writer’s language devices</w:t>
      </w:r>
    </w:p>
    <w:p w14:paraId="5CCD21DF" w14:textId="77777777" w:rsidR="00746253" w:rsidRPr="007708BD" w:rsidRDefault="00746253" w:rsidP="00746253">
      <w:pPr>
        <w:pStyle w:val="TSMtext"/>
      </w:pPr>
      <w:r w:rsidRPr="007708BD">
        <w:t xml:space="preserve">See </w:t>
      </w:r>
      <w:r w:rsidRPr="007708BD">
        <w:rPr>
          <w:i/>
        </w:rPr>
        <w:t xml:space="preserve">Effective Literacy Practice </w:t>
      </w:r>
      <w:r>
        <w:rPr>
          <w:i/>
        </w:rPr>
        <w:t xml:space="preserve">in </w:t>
      </w:r>
      <w:r w:rsidRPr="007708BD">
        <w:rPr>
          <w:i/>
        </w:rPr>
        <w:t>Years 5–8</w:t>
      </w:r>
      <w:r w:rsidRPr="007708BD">
        <w:t xml:space="preserve"> for information about teaching comprehension strategies (</w:t>
      </w:r>
      <w:hyperlink r:id="rId12" w:history="1">
        <w:r w:rsidRPr="007708BD">
          <w:rPr>
            <w:rStyle w:val="Hyperlink"/>
          </w:rPr>
          <w:t>Teaching comprehension</w:t>
        </w:r>
      </w:hyperlink>
      <w:r w:rsidRPr="007708BD">
        <w:t>) and</w:t>
      </w:r>
      <w:r>
        <w:t> </w:t>
      </w:r>
      <w:r w:rsidRPr="007708BD">
        <w:t>for</w:t>
      </w:r>
      <w:r>
        <w:t> </w:t>
      </w:r>
      <w:r w:rsidRPr="007708BD">
        <w:t>suggestions on using this text with your students (</w:t>
      </w:r>
      <w:hyperlink r:id="rId13" w:history="1">
        <w:r w:rsidRPr="007708BD">
          <w:rPr>
            <w:rStyle w:val="Hyperlink"/>
          </w:rPr>
          <w:t>Approaches to teaching reading</w:t>
        </w:r>
      </w:hyperlink>
      <w:r w:rsidRPr="007708BD">
        <w:t xml:space="preserve">). </w:t>
      </w:r>
    </w:p>
    <w:p w14:paraId="7040C7D9" w14:textId="77777777" w:rsidR="00C305EF" w:rsidRPr="00D97101" w:rsidRDefault="00C305EF" w:rsidP="0013585F">
      <w:pPr>
        <w:pStyle w:val="Heading2"/>
      </w:pPr>
      <w:r w:rsidRPr="00D97101">
        <w:t>Possible curriculum contexts</w:t>
      </w:r>
    </w:p>
    <w:p w14:paraId="003FC313" w14:textId="0049D2B1" w:rsidR="00177B9F" w:rsidRPr="00CB3E9C" w:rsidRDefault="00C305EF" w:rsidP="00EF1284">
      <w:pPr>
        <w:pStyle w:val="TSMtext"/>
      </w:pPr>
      <w:r w:rsidRPr="00CB3E9C">
        <w:t xml:space="preserve">This text has links to level </w:t>
      </w:r>
      <w:r w:rsidR="006812E4">
        <w:t>3</w:t>
      </w:r>
      <w:r w:rsidRPr="00CB3E9C">
        <w:t xml:space="preserve"> of </w:t>
      </w:r>
      <w:r w:rsidRPr="008B15B0">
        <w:rPr>
          <w:i/>
          <w:iCs/>
        </w:rPr>
        <w:t>The N</w:t>
      </w:r>
      <w:r w:rsidR="008B15B0">
        <w:rPr>
          <w:i/>
          <w:iCs/>
        </w:rPr>
        <w:t xml:space="preserve">ew </w:t>
      </w:r>
      <w:r w:rsidR="00EF1284" w:rsidRPr="008B15B0">
        <w:rPr>
          <w:i/>
          <w:iCs/>
        </w:rPr>
        <w:t>Z</w:t>
      </w:r>
      <w:r w:rsidR="008B15B0">
        <w:rPr>
          <w:i/>
          <w:iCs/>
        </w:rPr>
        <w:t>ealand</w:t>
      </w:r>
      <w:r w:rsidRPr="008B15B0">
        <w:rPr>
          <w:i/>
          <w:iCs/>
        </w:rPr>
        <w:t xml:space="preserve"> Curriculum</w:t>
      </w:r>
      <w:r w:rsidRPr="00CB3E9C">
        <w:t xml:space="preserve"> in:</w:t>
      </w:r>
      <w:r w:rsidR="004727AA">
        <w:tab/>
      </w:r>
      <w:hyperlink r:id="rId14" w:history="1">
        <w:r w:rsidRPr="00CB3E9C">
          <w:rPr>
            <w:rStyle w:val="Hyperlink"/>
            <w:rFonts w:asciiTheme="majorHAnsi" w:hAnsiTheme="majorHAnsi"/>
            <w:b/>
            <w:sz w:val="20"/>
          </w:rPr>
          <w:t>ENGLISH</w:t>
        </w:r>
      </w:hyperlink>
      <w:r w:rsidR="005C1633" w:rsidRPr="00F45BBA">
        <w:rPr>
          <w:rStyle w:val="Hyperlink"/>
          <w:rFonts w:asciiTheme="majorHAnsi" w:hAnsiTheme="majorHAnsi"/>
          <w:b/>
          <w:sz w:val="20"/>
          <w:u w:val="none"/>
        </w:rPr>
        <w:t xml:space="preserve"> </w:t>
      </w:r>
      <w:r w:rsidR="005C1633" w:rsidRPr="00F45BBA">
        <w:rPr>
          <w:rStyle w:val="Hyperlink"/>
          <w:rFonts w:asciiTheme="majorHAnsi" w:hAnsiTheme="majorHAnsi"/>
          <w:b/>
          <w:sz w:val="20"/>
          <w:u w:val="none"/>
        </w:rPr>
        <w:tab/>
      </w:r>
      <w:r w:rsidR="005C1633" w:rsidRPr="00CB3E9C">
        <w:tab/>
      </w:r>
      <w:hyperlink r:id="rId15">
        <w:r w:rsidR="00177512">
          <w:rPr>
            <w:rFonts w:ascii="Calibri" w:eastAsia="Calibri" w:hAnsi="Calibri" w:cs="Calibri"/>
            <w:b/>
            <w:color w:val="000000"/>
            <w:sz w:val="20"/>
            <w:szCs w:val="20"/>
            <w:u w:val="single"/>
          </w:rPr>
          <w:t>SOCIAL SCIENCES</w:t>
        </w:r>
      </w:hyperlink>
    </w:p>
    <w:p w14:paraId="292B7177" w14:textId="77777777" w:rsidR="00FC1CA6" w:rsidRPr="00B441F8" w:rsidRDefault="006C5872" w:rsidP="0013585F">
      <w:pPr>
        <w:pStyle w:val="Heading2"/>
      </w:pPr>
      <w:r w:rsidRPr="00B441F8">
        <w:t>Understanding progress</w:t>
      </w:r>
    </w:p>
    <w:p w14:paraId="5640AEB9" w14:textId="77777777" w:rsidR="00B441F8" w:rsidRPr="001319DD" w:rsidRDefault="00B441F8" w:rsidP="00B441F8">
      <w:pPr>
        <w:pStyle w:val="TSMtextbullets"/>
        <w:numPr>
          <w:ilvl w:val="0"/>
          <w:numId w:val="0"/>
        </w:numPr>
        <w:spacing w:before="120"/>
        <w:rPr>
          <w:rFonts w:eastAsia="Times New Roman" w:cs="Calibri"/>
          <w:lang w:eastAsia="en-GB"/>
        </w:rPr>
      </w:pPr>
      <w:r w:rsidRPr="001319DD">
        <w:t>The following aspects of progress are taken from the</w:t>
      </w:r>
      <w:r w:rsidRPr="001319DD">
        <w:rPr>
          <w:rStyle w:val="apple-converted-space"/>
          <w:color w:val="000000"/>
          <w:szCs w:val="17"/>
        </w:rPr>
        <w:t> </w:t>
      </w:r>
      <w:hyperlink r:id="rId16" w:history="1">
        <w:r w:rsidRPr="001319DD">
          <w:rPr>
            <w:rStyle w:val="Hyperlink"/>
            <w:szCs w:val="17"/>
          </w:rPr>
          <w:t>Learning Progression Framework</w:t>
        </w:r>
      </w:hyperlink>
      <w:r w:rsidRPr="001319DD">
        <w:rPr>
          <w:rStyle w:val="Hyperlink"/>
          <w:szCs w:val="17"/>
        </w:rPr>
        <w:t>s</w:t>
      </w:r>
      <w:r w:rsidRPr="001319DD">
        <w:t xml:space="preserve"> and relate to the specific learning tasks below. See the LPFs for more about how students develop expertise and make progress in these aspects</w:t>
      </w:r>
      <w:r>
        <w:t>:</w:t>
      </w:r>
    </w:p>
    <w:p w14:paraId="49282E39" w14:textId="03583666" w:rsidR="00972A5A" w:rsidRPr="00DC3F73" w:rsidRDefault="00972A5A" w:rsidP="00972A5A">
      <w:pPr>
        <w:pStyle w:val="TSMtextbullets"/>
      </w:pPr>
      <w:r w:rsidRPr="00DC3F73">
        <w:t xml:space="preserve">Reading for literary </w:t>
      </w:r>
      <w:r w:rsidR="008B15B0">
        <w:t>experience</w:t>
      </w:r>
    </w:p>
    <w:p w14:paraId="1E6391EA" w14:textId="49EFEF69" w:rsidR="00B441F8" w:rsidRDefault="00B441F8" w:rsidP="00B441F8">
      <w:pPr>
        <w:pStyle w:val="TSMtextbullets"/>
      </w:pPr>
      <w:r w:rsidRPr="00DC3F73">
        <w:t xml:space="preserve">Making sense of text: </w:t>
      </w:r>
      <w:r w:rsidR="008B15B0">
        <w:t>read</w:t>
      </w:r>
      <w:r w:rsidRPr="00DC3F73">
        <w:t>ing critically</w:t>
      </w:r>
    </w:p>
    <w:p w14:paraId="6CE18D21" w14:textId="7181C9A0" w:rsidR="00B441F8" w:rsidRPr="00DC3F73" w:rsidRDefault="00B441F8" w:rsidP="00B441F8">
      <w:pPr>
        <w:pStyle w:val="TSMtextbullets"/>
      </w:pPr>
      <w:r>
        <w:t>Making sense of text: using knowledge of text</w:t>
      </w:r>
      <w:r w:rsidR="008B15B0">
        <w:t xml:space="preserve"> structure</w:t>
      </w:r>
      <w:r>
        <w:t xml:space="preserve"> </w:t>
      </w:r>
      <w:r w:rsidR="008B15B0">
        <w:t xml:space="preserve">and </w:t>
      </w:r>
      <w:r>
        <w:t xml:space="preserve">features </w:t>
      </w:r>
    </w:p>
    <w:p w14:paraId="4EA1D4F6" w14:textId="55B37507" w:rsidR="00B441F8" w:rsidRPr="00DC3F73" w:rsidRDefault="00B441F8" w:rsidP="00B441F8">
      <w:pPr>
        <w:pStyle w:val="TSMtextbullets"/>
      </w:pPr>
      <w:r w:rsidRPr="00DC3F73">
        <w:t>Using writing to think and organise for learning</w:t>
      </w:r>
      <w:r>
        <w:t>.</w:t>
      </w:r>
    </w:p>
    <w:p w14:paraId="7988ECDA" w14:textId="77777777" w:rsidR="00DB1F55" w:rsidRPr="00B441F8" w:rsidRDefault="00212661" w:rsidP="0013585F">
      <w:pPr>
        <w:pStyle w:val="Heading2"/>
      </w:pPr>
      <w:r w:rsidRPr="00B441F8">
        <w:t>S</w:t>
      </w:r>
      <w:r w:rsidR="00996366" w:rsidRPr="00B441F8">
        <w:t>trengthening understanding</w:t>
      </w:r>
      <w:r w:rsidRPr="00B441F8">
        <w:t xml:space="preserve"> through reading and writing</w:t>
      </w:r>
    </w:p>
    <w:p w14:paraId="799E17CC" w14:textId="1B20FD88" w:rsidR="00B066A4" w:rsidRDefault="00DB1F55" w:rsidP="00A01B8A">
      <w:pPr>
        <w:pStyle w:val="TSMtext"/>
        <w:spacing w:before="0" w:line="240" w:lineRule="auto"/>
      </w:pPr>
      <w:r w:rsidRPr="00B441F8">
        <w:t xml:space="preserve">The </w:t>
      </w:r>
      <w:r w:rsidRPr="00B441F8">
        <w:rPr>
          <w:i/>
        </w:rPr>
        <w:t>School Journal</w:t>
      </w:r>
      <w:r w:rsidRPr="00B441F8">
        <w:t xml:space="preserve"> provides rich texts that can be returned to many times. The following suggestions are based on the premise that rereading the text is a fundamental part of developing students’ understanding and reading skills. </w:t>
      </w:r>
      <w:r w:rsidRPr="00B441F8">
        <w:rPr>
          <w:b/>
        </w:rPr>
        <w:t>Select from and adapt</w:t>
      </w:r>
      <w:r w:rsidRPr="00B441F8">
        <w:t xml:space="preserve"> them according to your students’ strengths, needs, and experiences. </w:t>
      </w:r>
      <w:r w:rsidR="00935E8A" w:rsidRPr="00B441F8">
        <w:br/>
      </w:r>
      <w:r w:rsidRPr="00B441F8">
        <w:t>Note: Most of these activities lend themselves to students working in pairs or small groups.</w:t>
      </w:r>
    </w:p>
    <w:p w14:paraId="00DB47AD" w14:textId="47C85A1A" w:rsidR="00F27D07" w:rsidRDefault="00177512" w:rsidP="00F27D07">
      <w:pPr>
        <w:pStyle w:val="TSMtextbullets"/>
        <w:ind w:left="360" w:hanging="360"/>
      </w:pPr>
      <w:r>
        <w:t xml:space="preserve">Have the students record their response to the poem, including what they liked, images and themes they noticed, and what they think the poet is saying. You could use the poem response template included in the </w:t>
      </w:r>
      <w:r w:rsidRPr="00DD230B">
        <w:rPr>
          <w:i/>
          <w:iCs/>
        </w:rPr>
        <w:t>School Journal</w:t>
      </w:r>
      <w:r>
        <w:t>, Level 4</w:t>
      </w:r>
      <w:r w:rsidR="008B15B0">
        <w:t>,</w:t>
      </w:r>
      <w:r>
        <w:t xml:space="preserve"> </w:t>
      </w:r>
      <w:r w:rsidR="008B15B0">
        <w:t xml:space="preserve">May </w:t>
      </w:r>
      <w:r>
        <w:t xml:space="preserve">2020 TSM for “Leaves”. </w:t>
      </w:r>
    </w:p>
    <w:p w14:paraId="5E7158F2" w14:textId="13079D25" w:rsidR="00F27D07" w:rsidRDefault="00177512" w:rsidP="00F27D07">
      <w:pPr>
        <w:pStyle w:val="TSMtextbullets"/>
        <w:ind w:left="360" w:hanging="360"/>
      </w:pPr>
      <w:r>
        <w:t xml:space="preserve">Review strategies the students can use </w:t>
      </w:r>
      <w:r w:rsidRPr="00223C0C">
        <w:t xml:space="preserve">to work out unfamiliar vocabulary such as </w:t>
      </w:r>
      <w:r>
        <w:t>clarifying</w:t>
      </w:r>
      <w:r w:rsidRPr="00223C0C">
        <w:t xml:space="preserve"> the context, rereading and looking for clues, </w:t>
      </w:r>
      <w:r>
        <w:t>predict</w:t>
      </w:r>
      <w:r w:rsidRPr="00223C0C">
        <w:t xml:space="preserve">ing and reading on to see if their </w:t>
      </w:r>
      <w:r>
        <w:t>prediction</w:t>
      </w:r>
      <w:r w:rsidRPr="00223C0C">
        <w:t>s makes sense, and making links to their prior knowledge</w:t>
      </w:r>
      <w:r w:rsidR="008B15B0">
        <w:t>. F</w:t>
      </w:r>
      <w:r>
        <w:t xml:space="preserve">or example, </w:t>
      </w:r>
      <w:r w:rsidR="008B15B0">
        <w:t>they could look</w:t>
      </w:r>
      <w:r>
        <w:t xml:space="preserve"> for connections with similar words in other languages, such as tattoo. </w:t>
      </w:r>
      <w:r w:rsidRPr="00223C0C">
        <w:t xml:space="preserve"> </w:t>
      </w:r>
    </w:p>
    <w:p w14:paraId="6C84F6F4" w14:textId="04871E6A" w:rsidR="00F27D07" w:rsidRPr="008B15B0" w:rsidRDefault="00177512" w:rsidP="00F27D07">
      <w:pPr>
        <w:pStyle w:val="TSMtextbullets"/>
        <w:ind w:left="360" w:hanging="360"/>
        <w:rPr>
          <w:i/>
          <w:iCs/>
        </w:rPr>
      </w:pPr>
      <w:r>
        <w:t xml:space="preserve">Encourage the students to make connections to the poem by linking to ceremonies or anniversaries that they celebrate. </w:t>
      </w:r>
      <w:r w:rsidR="008B15B0" w:rsidRPr="008B15B0">
        <w:rPr>
          <w:i/>
          <w:iCs/>
        </w:rPr>
        <w:t>Do these have</w:t>
      </w:r>
      <w:r w:rsidRPr="008B15B0">
        <w:rPr>
          <w:i/>
          <w:iCs/>
        </w:rPr>
        <w:t xml:space="preserve"> any similarities or differences with what happens in the poem? Is food</w:t>
      </w:r>
      <w:r w:rsidR="008B15B0">
        <w:rPr>
          <w:i/>
          <w:iCs/>
        </w:rPr>
        <w:t xml:space="preserve">, </w:t>
      </w:r>
      <w:r w:rsidRPr="008B15B0">
        <w:rPr>
          <w:i/>
          <w:iCs/>
        </w:rPr>
        <w:t>song</w:t>
      </w:r>
      <w:r w:rsidR="008B15B0">
        <w:rPr>
          <w:i/>
          <w:iCs/>
        </w:rPr>
        <w:t xml:space="preserve">, and/or </w:t>
      </w:r>
      <w:r w:rsidRPr="008B15B0">
        <w:rPr>
          <w:i/>
          <w:iCs/>
        </w:rPr>
        <w:t>dance involved?</w:t>
      </w:r>
    </w:p>
    <w:p w14:paraId="77E9AF99" w14:textId="77777777" w:rsidR="00F27D07" w:rsidRDefault="00177512" w:rsidP="00F27D07">
      <w:pPr>
        <w:pStyle w:val="TSMtextbullets"/>
        <w:ind w:left="360" w:hanging="360"/>
      </w:pPr>
      <w:r w:rsidRPr="00F27D07">
        <w:rPr>
          <w:szCs w:val="17"/>
        </w:rPr>
        <w:t xml:space="preserve">Explore the photograph. The students could play a game of “I spy” with a partner to draw attention to the various details. Encourage the students to question what the patterns and symbols might mean. Have them do further research to find out or confirm their answers. </w:t>
      </w:r>
    </w:p>
    <w:p w14:paraId="0089A193" w14:textId="1DDFBBD6" w:rsidR="00F27D07" w:rsidRDefault="00177512" w:rsidP="00F27D07">
      <w:pPr>
        <w:pStyle w:val="TSMtextbullets"/>
        <w:ind w:left="360" w:hanging="360"/>
      </w:pPr>
      <w:r>
        <w:t xml:space="preserve">Have groups of students create </w:t>
      </w:r>
      <w:hyperlink r:id="rId17" w:history="1">
        <w:r w:rsidR="008B15B0">
          <w:rPr>
            <w:rStyle w:val="Hyperlink"/>
          </w:rPr>
          <w:t>f</w:t>
        </w:r>
        <w:r w:rsidRPr="00B60C86">
          <w:rPr>
            <w:rStyle w:val="Hyperlink"/>
          </w:rPr>
          <w:t xml:space="preserve">reeze </w:t>
        </w:r>
        <w:r w:rsidR="008B15B0">
          <w:rPr>
            <w:rStyle w:val="Hyperlink"/>
          </w:rPr>
          <w:t>f</w:t>
        </w:r>
        <w:r w:rsidRPr="00B60C86">
          <w:rPr>
            <w:rStyle w:val="Hyperlink"/>
          </w:rPr>
          <w:t>rames</w:t>
        </w:r>
      </w:hyperlink>
      <w:r>
        <w:t xml:space="preserve"> for each verse in the poem.  </w:t>
      </w:r>
    </w:p>
    <w:p w14:paraId="71553168" w14:textId="2B35B0B3" w:rsidR="00F27D07" w:rsidRDefault="00177512" w:rsidP="00F27D07">
      <w:pPr>
        <w:pStyle w:val="TSMtextbullets"/>
        <w:ind w:left="360" w:hanging="360"/>
      </w:pPr>
      <w:r w:rsidRPr="00F27D07">
        <w:rPr>
          <w:szCs w:val="17"/>
        </w:rPr>
        <w:t xml:space="preserve">Have the students create a character map for Mum. Encourage them to look for evidence in the poem of qualities that describe her. </w:t>
      </w:r>
      <w:r w:rsidRPr="005C031E">
        <w:rPr>
          <w:rFonts w:eastAsia="Times New Roman"/>
          <w:noProof/>
          <w:position w:val="-2"/>
          <w:lang w:eastAsia="en-NZ"/>
        </w:rPr>
        <w:drawing>
          <wp:inline distT="0" distB="0" distL="0" distR="0" wp14:anchorId="5F195026" wp14:editId="6924B977">
            <wp:extent cx="327660" cy="113086"/>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gitools-Icon.eps"/>
                    <pic:cNvPicPr/>
                  </pic:nvPicPr>
                  <pic:blipFill>
                    <a:blip r:embed="rId18"/>
                    <a:stretch>
                      <a:fillRect/>
                    </a:stretch>
                  </pic:blipFill>
                  <pic:spPr>
                    <a:xfrm>
                      <a:off x="0" y="0"/>
                      <a:ext cx="327660" cy="113086"/>
                    </a:xfrm>
                    <a:prstGeom prst="rect">
                      <a:avLst/>
                    </a:prstGeom>
                  </pic:spPr>
                </pic:pic>
              </a:graphicData>
            </a:graphic>
          </wp:inline>
        </w:drawing>
      </w:r>
      <w:r w:rsidRPr="00F27D07">
        <w:rPr>
          <w:szCs w:val="17"/>
        </w:rPr>
        <w:t xml:space="preserve"> You could create a template for the students to fill in using</w:t>
      </w:r>
      <w:r>
        <w:t xml:space="preserve"> </w:t>
      </w:r>
      <w:hyperlink r:id="rId19" w:history="1">
        <w:r w:rsidRPr="00B60C86">
          <w:rPr>
            <w:rStyle w:val="Hyperlink"/>
          </w:rPr>
          <w:t>Google Slides</w:t>
        </w:r>
      </w:hyperlink>
      <w:r w:rsidR="008B15B0" w:rsidRPr="008B15B0">
        <w:rPr>
          <w:rStyle w:val="Hyperlink"/>
          <w:u w:val="none"/>
        </w:rPr>
        <w:t>,</w:t>
      </w:r>
      <w:r>
        <w:t xml:space="preserve"> with a character map image set as the background.</w:t>
      </w:r>
    </w:p>
    <w:p w14:paraId="193130AD" w14:textId="77777777" w:rsidR="00F27D07" w:rsidRDefault="00177512" w:rsidP="00F27D07">
      <w:pPr>
        <w:pStyle w:val="TSMtextbullets"/>
        <w:ind w:left="360" w:hanging="360"/>
      </w:pPr>
      <w:r w:rsidRPr="00F27D07">
        <w:rPr>
          <w:szCs w:val="17"/>
        </w:rPr>
        <w:t xml:space="preserve">Discuss the layout of the poem: </w:t>
      </w:r>
      <w:r w:rsidRPr="00F27D07">
        <w:rPr>
          <w:i/>
          <w:szCs w:val="17"/>
        </w:rPr>
        <w:t xml:space="preserve">What does the poem look like on the page? Are there any “rules” it is following? </w:t>
      </w:r>
      <w:r w:rsidRPr="00F27D07">
        <w:rPr>
          <w:szCs w:val="17"/>
        </w:rPr>
        <w:t xml:space="preserve">Remind the students of terms they can use to talk about the poem’s form, for example, stanzas, verse, refrain, repetition, line length, rhythm, rhyme, free verse, and open form. (The </w:t>
      </w:r>
      <w:r w:rsidRPr="00F27D07">
        <w:rPr>
          <w:rFonts w:eastAsia="Arial"/>
          <w:szCs w:val="17"/>
        </w:rPr>
        <w:t xml:space="preserve">lines are short and most don’t run on. No rhyme. Punctuation includes full stops, dashes, colons, and italics.) </w:t>
      </w:r>
    </w:p>
    <w:p w14:paraId="02CD69D6" w14:textId="45C88018" w:rsidR="00F27D07" w:rsidRDefault="00177512" w:rsidP="00F27D07">
      <w:pPr>
        <w:pStyle w:val="TSMtextbullets"/>
        <w:ind w:left="360" w:hanging="360"/>
      </w:pPr>
      <w:r w:rsidRPr="00F27D07">
        <w:rPr>
          <w:szCs w:val="17"/>
        </w:rPr>
        <w:t xml:space="preserve">Explore the poet’s use of repetition. Have the students remove the repetition from the poem and see what effect it has. Focus on the imagery the repetition creates and the effect it has on the poem’s structure.   </w:t>
      </w:r>
    </w:p>
    <w:p w14:paraId="70C496C3" w14:textId="37E6F3FB" w:rsidR="00F27D07" w:rsidRPr="00F27D07" w:rsidRDefault="00177512" w:rsidP="00F27D07">
      <w:pPr>
        <w:pStyle w:val="TSMtextbullets"/>
        <w:ind w:left="360" w:hanging="360"/>
      </w:pPr>
      <w:r w:rsidRPr="00F27D07">
        <w:rPr>
          <w:rFonts w:eastAsia="Arial"/>
          <w:szCs w:val="17"/>
        </w:rPr>
        <w:t xml:space="preserve">Have the students complete the </w:t>
      </w:r>
      <w:r w:rsidRPr="00F27D07">
        <w:rPr>
          <w:rFonts w:eastAsia="Arial"/>
          <w:b/>
          <w:bCs/>
          <w:szCs w:val="17"/>
        </w:rPr>
        <w:t>Inferences T-chart</w:t>
      </w:r>
      <w:r w:rsidRPr="00F27D07">
        <w:rPr>
          <w:rFonts w:eastAsia="Arial"/>
          <w:szCs w:val="17"/>
        </w:rPr>
        <w:t xml:space="preserve"> to unpack the story in the poem. In the left-hand column they </w:t>
      </w:r>
      <w:r w:rsidR="002A333D" w:rsidRPr="00F27D07">
        <w:rPr>
          <w:rFonts w:eastAsia="Arial"/>
          <w:szCs w:val="17"/>
        </w:rPr>
        <w:t>write quotes from the poem that provide evidence for their inferences</w:t>
      </w:r>
      <w:r w:rsidR="008B15B0">
        <w:rPr>
          <w:rFonts w:eastAsia="Arial"/>
          <w:szCs w:val="17"/>
        </w:rPr>
        <w:t>,</w:t>
      </w:r>
      <w:r w:rsidR="002A333D" w:rsidRPr="00F27D07">
        <w:rPr>
          <w:rFonts w:eastAsia="Arial"/>
          <w:szCs w:val="17"/>
        </w:rPr>
        <w:t xml:space="preserve"> </w:t>
      </w:r>
      <w:r w:rsidRPr="00F27D07">
        <w:rPr>
          <w:rFonts w:eastAsia="Arial"/>
          <w:szCs w:val="17"/>
        </w:rPr>
        <w:t>and in the right-hand column they</w:t>
      </w:r>
      <w:r w:rsidR="002A333D" w:rsidRPr="00F27D07">
        <w:rPr>
          <w:rFonts w:eastAsia="Arial"/>
          <w:szCs w:val="17"/>
        </w:rPr>
        <w:t xml:space="preserve"> explain what they have inferred about the characters and events</w:t>
      </w:r>
      <w:r w:rsidRPr="00F27D07">
        <w:rPr>
          <w:rFonts w:eastAsia="Arial"/>
          <w:szCs w:val="17"/>
        </w:rPr>
        <w:t>.</w:t>
      </w:r>
    </w:p>
    <w:p w14:paraId="6D3A9CB3" w14:textId="0AEA43C4" w:rsidR="00F27D07" w:rsidRDefault="00177512" w:rsidP="00F27D07">
      <w:pPr>
        <w:pStyle w:val="TSMtextbullets"/>
        <w:ind w:left="360" w:hanging="360"/>
      </w:pPr>
      <w:r w:rsidRPr="00F27D07">
        <w:rPr>
          <w:rFonts w:eastAsia="Arial"/>
          <w:szCs w:val="17"/>
        </w:rPr>
        <w:t>Ask the students to use the poem as a model to write about their own experience with a ceremony, for example, a family wedding or a school prize</w:t>
      </w:r>
      <w:r w:rsidR="008B15B0">
        <w:rPr>
          <w:rFonts w:eastAsia="Arial"/>
          <w:szCs w:val="17"/>
        </w:rPr>
        <w:t>-</w:t>
      </w:r>
      <w:r w:rsidRPr="00F27D07">
        <w:rPr>
          <w:rFonts w:eastAsia="Arial"/>
          <w:szCs w:val="17"/>
        </w:rPr>
        <w:t>giving. Set writing challenges such as includ</w:t>
      </w:r>
      <w:r w:rsidR="00DD230B">
        <w:rPr>
          <w:rFonts w:eastAsia="Arial"/>
          <w:szCs w:val="17"/>
        </w:rPr>
        <w:t>ing</w:t>
      </w:r>
      <w:r w:rsidRPr="00F27D07">
        <w:rPr>
          <w:rFonts w:eastAsia="Arial"/>
          <w:szCs w:val="17"/>
        </w:rPr>
        <w:t xml:space="preserve"> a repe</w:t>
      </w:r>
      <w:r w:rsidR="00DD230B">
        <w:rPr>
          <w:rFonts w:eastAsia="Arial"/>
          <w:szCs w:val="17"/>
        </w:rPr>
        <w:t>ti</w:t>
      </w:r>
      <w:r w:rsidRPr="00F27D07">
        <w:rPr>
          <w:rFonts w:eastAsia="Arial"/>
          <w:szCs w:val="17"/>
        </w:rPr>
        <w:t>tive sound pattern to separate stanzas, us</w:t>
      </w:r>
      <w:r w:rsidR="00DD230B">
        <w:rPr>
          <w:rFonts w:eastAsia="Arial"/>
          <w:szCs w:val="17"/>
        </w:rPr>
        <w:t>ing</w:t>
      </w:r>
      <w:r w:rsidRPr="00F27D07">
        <w:rPr>
          <w:rFonts w:eastAsia="Arial"/>
          <w:szCs w:val="17"/>
        </w:rPr>
        <w:t xml:space="preserve"> a list, add</w:t>
      </w:r>
      <w:r w:rsidR="00DD230B">
        <w:rPr>
          <w:rFonts w:eastAsia="Arial"/>
          <w:szCs w:val="17"/>
        </w:rPr>
        <w:t>ing</w:t>
      </w:r>
      <w:r w:rsidRPr="00F27D07">
        <w:rPr>
          <w:rFonts w:eastAsia="Arial"/>
          <w:szCs w:val="17"/>
        </w:rPr>
        <w:t xml:space="preserve"> dialogue, and so on. </w:t>
      </w:r>
    </w:p>
    <w:p w14:paraId="085F99A2" w14:textId="578039EA" w:rsidR="0008081A" w:rsidRPr="00F27D07" w:rsidRDefault="00177512" w:rsidP="00F27D07">
      <w:pPr>
        <w:pStyle w:val="TSMtextbullets"/>
        <w:ind w:left="360" w:hanging="360"/>
      </w:pPr>
      <w:r w:rsidRPr="00F27D07">
        <w:rPr>
          <w:rFonts w:eastAsia="Arial"/>
          <w:szCs w:val="17"/>
        </w:rPr>
        <w:t xml:space="preserve">Have the students retell the poem as a news item, using the information from the poem. </w:t>
      </w:r>
      <w:r w:rsidRPr="00F27D07">
        <w:rPr>
          <w:rFonts w:eastAsia="Arial"/>
          <w:i/>
          <w:szCs w:val="17"/>
        </w:rPr>
        <w:t>What happened? When did it happen? Why did it happen? Where did it take place? Who was involved? How did it happen?</w:t>
      </w:r>
      <w:r w:rsidR="00E278CC">
        <w:t xml:space="preserve"> </w:t>
      </w:r>
    </w:p>
    <w:p w14:paraId="1F2011E5" w14:textId="1667380E" w:rsidR="0008081A" w:rsidRDefault="0008081A" w:rsidP="0017757E">
      <w:pPr>
        <w:pStyle w:val="TSMtext"/>
        <w:sectPr w:rsidR="0008081A" w:rsidSect="00EC5B6E">
          <w:footerReference w:type="default" r:id="rId20"/>
          <w:type w:val="continuous"/>
          <w:pgSz w:w="11900" w:h="16840" w:code="9"/>
          <w:pgMar w:top="851" w:right="851" w:bottom="567" w:left="851" w:header="567" w:footer="284" w:gutter="0"/>
          <w:cols w:space="708"/>
        </w:sectPr>
      </w:pPr>
    </w:p>
    <w:tbl>
      <w:tblPr>
        <w:tblStyle w:val="TableGrid"/>
        <w:tblW w:w="10206" w:type="dxa"/>
        <w:tblBorders>
          <w:top w:val="single" w:sz="4" w:space="0" w:color="F8F0E4"/>
          <w:left w:val="single" w:sz="4" w:space="0" w:color="F8F0E4"/>
          <w:bottom w:val="single" w:sz="4" w:space="0" w:color="F8F0E4"/>
          <w:right w:val="single" w:sz="4" w:space="0" w:color="F8F0E4"/>
          <w:insideH w:val="single" w:sz="4" w:space="0" w:color="F8F0E4"/>
          <w:insideV w:val="single" w:sz="4" w:space="0" w:color="F8F0E4"/>
        </w:tblBorders>
        <w:shd w:val="clear" w:color="auto" w:fill="F8F0E4"/>
        <w:tblCellMar>
          <w:top w:w="227" w:type="dxa"/>
          <w:left w:w="340" w:type="dxa"/>
          <w:bottom w:w="227" w:type="dxa"/>
          <w:right w:w="340" w:type="dxa"/>
        </w:tblCellMar>
        <w:tblLook w:val="04A0" w:firstRow="1" w:lastRow="0" w:firstColumn="1" w:lastColumn="0" w:noHBand="0" w:noVBand="1"/>
      </w:tblPr>
      <w:tblGrid>
        <w:gridCol w:w="10206"/>
      </w:tblGrid>
      <w:tr w:rsidR="00F2248B" w:rsidRPr="00CB3E9C" w14:paraId="13349BB5" w14:textId="77777777" w:rsidTr="00177A65">
        <w:tc>
          <w:tcPr>
            <w:tcW w:w="10206" w:type="dxa"/>
            <w:shd w:val="clear" w:color="auto" w:fill="F8F0E4"/>
          </w:tcPr>
          <w:p w14:paraId="6B5E1410" w14:textId="133CACE0" w:rsidR="00F2248B" w:rsidRPr="00C6058F" w:rsidRDefault="00177512" w:rsidP="00B441F8">
            <w:pPr>
              <w:pStyle w:val="Heading2lastpage"/>
            </w:pPr>
            <w:r w:rsidRPr="00383223">
              <w:rPr>
                <w:rFonts w:eastAsia="Arial"/>
                <w:color w:val="000000"/>
                <w:szCs w:val="28"/>
              </w:rPr>
              <w:lastRenderedPageBreak/>
              <w:t>“</w:t>
            </w:r>
            <w:proofErr w:type="spellStart"/>
            <w:r w:rsidRPr="00383223">
              <w:rPr>
                <w:rFonts w:eastAsia="Arial"/>
                <w:color w:val="000000"/>
                <w:szCs w:val="28"/>
              </w:rPr>
              <w:t>Tuālima</w:t>
            </w:r>
            <w:proofErr w:type="spellEnd"/>
            <w:r w:rsidRPr="00383223">
              <w:rPr>
                <w:rFonts w:eastAsia="Arial"/>
                <w:color w:val="000000"/>
                <w:szCs w:val="28"/>
              </w:rPr>
              <w:t xml:space="preserve">” </w:t>
            </w:r>
            <w:r w:rsidRPr="00383223">
              <w:rPr>
                <w:rFonts w:eastAsia="Arial"/>
                <w:szCs w:val="28"/>
              </w:rPr>
              <w:t>Inferences T-chart</w:t>
            </w:r>
          </w:p>
        </w:tc>
      </w:tr>
    </w:tbl>
    <w:p w14:paraId="075973BF" w14:textId="560A4A19" w:rsidR="00C028CE" w:rsidRPr="0008081A" w:rsidRDefault="00BF1F98" w:rsidP="0017757E">
      <w:pPr>
        <w:pStyle w:val="TSMtext"/>
        <w:rPr>
          <w:color w:val="538135" w:themeColor="accent6" w:themeShade="BF"/>
        </w:rPr>
      </w:pPr>
      <w:r>
        <w:t>In the left-hand column, note</w:t>
      </w:r>
      <w:r w:rsidR="00016C49">
        <w:t xml:space="preserve"> what</w:t>
      </w:r>
      <w:r>
        <w:t xml:space="preserve"> happens</w:t>
      </w:r>
      <w:r w:rsidR="00016C49">
        <w:t xml:space="preserve"> and/or what is said </w:t>
      </w:r>
      <w:r w:rsidR="002A333D">
        <w:t xml:space="preserve">in the poem </w:t>
      </w:r>
      <w:r w:rsidR="00016C49">
        <w:t>that reveals something about the narrator</w:t>
      </w:r>
      <w:r w:rsidR="002A333D">
        <w:t xml:space="preserve"> or about what is happening</w:t>
      </w:r>
      <w:r>
        <w:t xml:space="preserve">. In the right-hand column, </w:t>
      </w:r>
      <w:r w:rsidR="00016C49">
        <w:t>say</w:t>
      </w:r>
      <w:r>
        <w:t xml:space="preserve"> what </w:t>
      </w:r>
      <w:r w:rsidR="00016C49">
        <w:t>it reveals</w:t>
      </w:r>
      <w:r>
        <w:t>.</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ook w:val="04A0" w:firstRow="1" w:lastRow="0" w:firstColumn="1" w:lastColumn="0" w:noHBand="0" w:noVBand="1"/>
      </w:tblPr>
      <w:tblGrid>
        <w:gridCol w:w="5245"/>
        <w:gridCol w:w="4820"/>
      </w:tblGrid>
      <w:tr w:rsidR="00177512" w14:paraId="1BF6550A" w14:textId="77777777" w:rsidTr="008C0E66">
        <w:trPr>
          <w:trHeight w:val="1329"/>
        </w:trPr>
        <w:tc>
          <w:tcPr>
            <w:tcW w:w="5245" w:type="dxa"/>
          </w:tcPr>
          <w:p w14:paraId="12A769A2" w14:textId="77777777" w:rsidR="00177512" w:rsidRDefault="00177512" w:rsidP="00530590">
            <w:pPr>
              <w:spacing w:after="120"/>
              <w:jc w:val="center"/>
              <w:rPr>
                <w:rFonts w:ascii="Arial" w:eastAsia="Arial" w:hAnsi="Arial"/>
                <w:color w:val="000000"/>
                <w:sz w:val="17"/>
                <w:szCs w:val="17"/>
              </w:rPr>
            </w:pPr>
          </w:p>
          <w:p w14:paraId="3B8C2253" w14:textId="275080EB" w:rsidR="00177512" w:rsidRDefault="002A333D" w:rsidP="00530590">
            <w:pPr>
              <w:spacing w:after="120"/>
              <w:jc w:val="center"/>
              <w:rPr>
                <w:rFonts w:ascii="Arial" w:eastAsia="Arial" w:hAnsi="Arial"/>
                <w:color w:val="000000"/>
                <w:sz w:val="17"/>
                <w:szCs w:val="17"/>
              </w:rPr>
            </w:pPr>
            <w:r>
              <w:rPr>
                <w:rFonts w:ascii="Arial" w:eastAsia="Arial" w:hAnsi="Arial"/>
                <w:color w:val="000000"/>
                <w:sz w:val="17"/>
                <w:szCs w:val="17"/>
              </w:rPr>
              <w:t>Evidence</w:t>
            </w:r>
            <w:r w:rsidR="008B15B0">
              <w:rPr>
                <w:rFonts w:ascii="Arial" w:eastAsia="Arial" w:hAnsi="Arial"/>
                <w:color w:val="000000"/>
                <w:sz w:val="17"/>
                <w:szCs w:val="17"/>
              </w:rPr>
              <w:t xml:space="preserve"> </w:t>
            </w:r>
            <w:r w:rsidR="008B15B0">
              <w:rPr>
                <w:rFonts w:eastAsia="Arial"/>
                <w:color w:val="000000"/>
                <w:szCs w:val="17"/>
              </w:rPr>
              <w:t>–</w:t>
            </w:r>
            <w:r>
              <w:rPr>
                <w:rFonts w:ascii="Arial" w:eastAsia="Arial" w:hAnsi="Arial"/>
                <w:color w:val="000000"/>
                <w:sz w:val="17"/>
                <w:szCs w:val="17"/>
              </w:rPr>
              <w:t xml:space="preserve"> quotes f</w:t>
            </w:r>
            <w:r w:rsidR="008B15B0">
              <w:rPr>
                <w:rFonts w:ascii="Arial" w:eastAsia="Arial" w:hAnsi="Arial"/>
                <w:color w:val="000000"/>
                <w:sz w:val="17"/>
                <w:szCs w:val="17"/>
              </w:rPr>
              <w:t>r</w:t>
            </w:r>
            <w:r w:rsidR="008B15B0">
              <w:rPr>
                <w:rFonts w:eastAsia="Arial"/>
                <w:color w:val="000000"/>
                <w:szCs w:val="17"/>
              </w:rPr>
              <w:t>om the</w:t>
            </w:r>
            <w:r>
              <w:rPr>
                <w:rFonts w:ascii="Arial" w:eastAsia="Arial" w:hAnsi="Arial"/>
                <w:color w:val="000000"/>
                <w:sz w:val="17"/>
                <w:szCs w:val="17"/>
              </w:rPr>
              <w:t xml:space="preserve"> text</w:t>
            </w:r>
          </w:p>
          <w:p w14:paraId="0A0DA605" w14:textId="7BB4127C" w:rsidR="00177512" w:rsidRDefault="00177512" w:rsidP="00530590">
            <w:pPr>
              <w:spacing w:after="120"/>
              <w:jc w:val="center"/>
              <w:rPr>
                <w:rFonts w:ascii="Arial" w:eastAsia="Arial" w:hAnsi="Arial"/>
                <w:color w:val="000000"/>
                <w:sz w:val="17"/>
                <w:szCs w:val="17"/>
              </w:rPr>
            </w:pPr>
          </w:p>
        </w:tc>
        <w:tc>
          <w:tcPr>
            <w:tcW w:w="4820" w:type="dxa"/>
          </w:tcPr>
          <w:p w14:paraId="48A6B574" w14:textId="77777777" w:rsidR="00177512" w:rsidRDefault="00177512" w:rsidP="00530590">
            <w:pPr>
              <w:spacing w:after="120"/>
              <w:jc w:val="center"/>
              <w:rPr>
                <w:rFonts w:ascii="Arial" w:eastAsia="Arial" w:hAnsi="Arial"/>
                <w:color w:val="000000"/>
                <w:sz w:val="17"/>
                <w:szCs w:val="17"/>
              </w:rPr>
            </w:pPr>
          </w:p>
          <w:p w14:paraId="3E8C005A" w14:textId="1BC3095C" w:rsidR="00177512" w:rsidRDefault="002A333D" w:rsidP="00F8776A">
            <w:pPr>
              <w:spacing w:after="120"/>
              <w:ind w:right="-1019"/>
              <w:jc w:val="center"/>
              <w:rPr>
                <w:rFonts w:ascii="Arial" w:eastAsia="Arial" w:hAnsi="Arial"/>
                <w:color w:val="000000"/>
                <w:sz w:val="17"/>
                <w:szCs w:val="17"/>
              </w:rPr>
            </w:pPr>
            <w:r>
              <w:rPr>
                <w:rFonts w:ascii="Arial" w:eastAsia="Arial" w:hAnsi="Arial"/>
                <w:color w:val="000000"/>
                <w:sz w:val="17"/>
                <w:szCs w:val="17"/>
              </w:rPr>
              <w:t>Inferences about characters and events</w:t>
            </w:r>
          </w:p>
        </w:tc>
      </w:tr>
      <w:tr w:rsidR="00177512" w14:paraId="10BEC8B0" w14:textId="77777777" w:rsidTr="008C0E66">
        <w:trPr>
          <w:trHeight w:val="6544"/>
        </w:trPr>
        <w:tc>
          <w:tcPr>
            <w:tcW w:w="5245" w:type="dxa"/>
          </w:tcPr>
          <w:p w14:paraId="54291A07" w14:textId="77777777" w:rsidR="00177512" w:rsidRDefault="00177512" w:rsidP="00530590">
            <w:pPr>
              <w:spacing w:after="120"/>
              <w:jc w:val="center"/>
              <w:rPr>
                <w:rFonts w:ascii="Arial" w:eastAsia="Arial" w:hAnsi="Arial"/>
                <w:color w:val="000000"/>
                <w:sz w:val="17"/>
                <w:szCs w:val="17"/>
              </w:rPr>
            </w:pPr>
          </w:p>
          <w:p w14:paraId="13FEE096" w14:textId="77777777" w:rsidR="002A333D" w:rsidRDefault="002A333D" w:rsidP="00530590">
            <w:pPr>
              <w:spacing w:after="120"/>
              <w:jc w:val="center"/>
              <w:rPr>
                <w:rFonts w:ascii="Arial" w:eastAsia="Arial" w:hAnsi="Arial"/>
                <w:color w:val="000000"/>
                <w:sz w:val="17"/>
                <w:szCs w:val="17"/>
              </w:rPr>
            </w:pPr>
            <w:r w:rsidRPr="008B15B0">
              <w:rPr>
                <w:rFonts w:ascii="Arial" w:eastAsia="Arial" w:hAnsi="Arial"/>
                <w:i/>
                <w:iCs/>
                <w:color w:val="000000"/>
                <w:sz w:val="17"/>
                <w:szCs w:val="17"/>
              </w:rPr>
              <w:t>My mum is strong</w:t>
            </w:r>
            <w:r>
              <w:rPr>
                <w:rFonts w:ascii="Arial" w:eastAsia="Arial" w:hAnsi="Arial"/>
                <w:color w:val="000000"/>
                <w:sz w:val="17"/>
                <w:szCs w:val="17"/>
              </w:rPr>
              <w:t xml:space="preserve"> I say.</w:t>
            </w:r>
          </w:p>
          <w:p w14:paraId="6240FE50" w14:textId="77777777" w:rsidR="002A333D" w:rsidRDefault="002A333D" w:rsidP="00530590">
            <w:pPr>
              <w:spacing w:after="120"/>
              <w:jc w:val="center"/>
              <w:rPr>
                <w:rFonts w:ascii="Arial" w:eastAsia="Arial" w:hAnsi="Arial"/>
                <w:color w:val="000000"/>
                <w:sz w:val="17"/>
                <w:szCs w:val="17"/>
              </w:rPr>
            </w:pPr>
            <w:r>
              <w:rPr>
                <w:rFonts w:ascii="Arial" w:eastAsia="Arial" w:hAnsi="Arial"/>
                <w:color w:val="000000"/>
                <w:sz w:val="17"/>
                <w:szCs w:val="17"/>
              </w:rPr>
              <w:t>My heart swells with pride.</w:t>
            </w:r>
          </w:p>
          <w:p w14:paraId="47D85DA0" w14:textId="08B014E2" w:rsidR="00177512" w:rsidRDefault="00177512" w:rsidP="00530590">
            <w:pPr>
              <w:spacing w:after="120"/>
              <w:jc w:val="center"/>
              <w:rPr>
                <w:rFonts w:ascii="Arial" w:eastAsia="Arial" w:hAnsi="Arial"/>
                <w:color w:val="000000"/>
                <w:sz w:val="17"/>
                <w:szCs w:val="17"/>
              </w:rPr>
            </w:pPr>
          </w:p>
        </w:tc>
        <w:tc>
          <w:tcPr>
            <w:tcW w:w="4820" w:type="dxa"/>
          </w:tcPr>
          <w:p w14:paraId="004FA8BA" w14:textId="77777777" w:rsidR="00530590" w:rsidRDefault="00530590" w:rsidP="00F8776A">
            <w:pPr>
              <w:spacing w:after="120"/>
              <w:ind w:right="-1160"/>
              <w:jc w:val="center"/>
              <w:rPr>
                <w:rFonts w:ascii="Arial" w:eastAsia="Arial" w:hAnsi="Arial"/>
                <w:color w:val="000000"/>
                <w:sz w:val="17"/>
                <w:szCs w:val="17"/>
              </w:rPr>
            </w:pPr>
          </w:p>
          <w:p w14:paraId="1A1773B6" w14:textId="78B3A94D" w:rsidR="00177512" w:rsidRDefault="002A333D" w:rsidP="00F8776A">
            <w:pPr>
              <w:spacing w:after="120"/>
              <w:ind w:right="-1160"/>
              <w:jc w:val="center"/>
              <w:rPr>
                <w:rFonts w:ascii="Arial" w:eastAsia="Arial" w:hAnsi="Arial"/>
                <w:color w:val="000000"/>
                <w:sz w:val="17"/>
                <w:szCs w:val="17"/>
              </w:rPr>
            </w:pPr>
            <w:r>
              <w:rPr>
                <w:rFonts w:ascii="Arial" w:eastAsia="Arial" w:hAnsi="Arial"/>
                <w:color w:val="000000"/>
                <w:sz w:val="17"/>
                <w:szCs w:val="17"/>
              </w:rPr>
              <w:t>The narrator is proud of her mother.</w:t>
            </w:r>
          </w:p>
        </w:tc>
      </w:tr>
    </w:tbl>
    <w:p w14:paraId="0DBA1B70" w14:textId="1F72F8C5" w:rsidR="00C028CE" w:rsidRPr="0008081A" w:rsidRDefault="00C028CE" w:rsidP="0017757E">
      <w:pPr>
        <w:pStyle w:val="TSMtext"/>
        <w:rPr>
          <w:color w:val="538135" w:themeColor="accent6" w:themeShade="BF"/>
        </w:rPr>
      </w:pPr>
    </w:p>
    <w:sectPr w:rsidR="00C028CE" w:rsidRPr="0008081A" w:rsidSect="00F2248B">
      <w:footerReference w:type="default" r:id="rId21"/>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72654" w14:textId="77777777" w:rsidR="00E1211F" w:rsidRDefault="00E1211F" w:rsidP="00AC20AC">
      <w:r>
        <w:separator/>
      </w:r>
    </w:p>
  </w:endnote>
  <w:endnote w:type="continuationSeparator" w:id="0">
    <w:p w14:paraId="40B8D9D4" w14:textId="77777777" w:rsidR="00E1211F" w:rsidRDefault="00E1211F"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altName w:val="Times New Roman"/>
    <w:panose1 w:val="020B0503030403020204"/>
    <w:charset w:val="4D"/>
    <w:family w:val="swiss"/>
    <w:pitch w:val="variable"/>
    <w:sig w:usb0="20000007" w:usb1="00000001" w:usb2="00000000" w:usb3="00000000" w:csb0="00000193" w:csb1="00000000"/>
  </w:font>
  <w:font w:name="Helvetica">
    <w:panose1 w:val="00000000000000000000"/>
    <w:charset w:val="00"/>
    <w:family w:val="auto"/>
    <w:notTrueType/>
    <w:pitch w:val="variable"/>
    <w:sig w:usb0="E00002FF" w:usb1="5000785B" w:usb2="00000000" w:usb3="00000000" w:csb0="0000019F" w:csb1="00000000"/>
  </w:font>
  <w:font w:name="Source Sans Pro (OTF)">
    <w:altName w:val="Cambria"/>
    <w:panose1 w:val="020B0503030403020204"/>
    <w:charset w:val="00"/>
    <w:family w:val="auto"/>
    <w:notTrueType/>
    <w:pitch w:val="default"/>
    <w:sig w:usb0="00000003" w:usb1="00000000" w:usb2="00000000" w:usb3="00000000" w:csb0="00000001" w:csb1="00000000"/>
  </w:font>
  <w:font w:name="Whero">
    <w:altName w:val="Whero"/>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DE11AE" w:rsidRPr="00375E5B" w14:paraId="3B13A92D" w14:textId="77777777" w:rsidTr="00421085">
      <w:tc>
        <w:tcPr>
          <w:tcW w:w="1806" w:type="pct"/>
          <w:tcBorders>
            <w:top w:val="single" w:sz="4" w:space="0" w:color="BFBFBF"/>
            <w:right w:val="nil"/>
          </w:tcBorders>
        </w:tcPr>
        <w:p w14:paraId="026F780A" w14:textId="47416CFA" w:rsidR="00DE11AE" w:rsidRPr="009F4C58" w:rsidRDefault="00177512" w:rsidP="00B228A5">
          <w:pPr>
            <w:tabs>
              <w:tab w:val="right" w:pos="9808"/>
            </w:tabs>
            <w:spacing w:line="240" w:lineRule="auto"/>
            <w:rPr>
              <w:rFonts w:ascii="Arial" w:hAnsi="Arial"/>
              <w:sz w:val="11"/>
              <w:szCs w:val="11"/>
              <w:lang w:val="en-AU"/>
            </w:rPr>
          </w:pPr>
          <w:r>
            <w:rPr>
              <w:rFonts w:ascii="Arial" w:eastAsia="Arial" w:hAnsi="Arial"/>
              <w:sz w:val="11"/>
              <w:szCs w:val="11"/>
            </w:rPr>
            <w:t xml:space="preserve">ISBN </w:t>
          </w:r>
          <w:r w:rsidRPr="000A7C2E">
            <w:rPr>
              <w:rFonts w:ascii="Arial" w:eastAsia="Arial" w:hAnsi="Arial"/>
              <w:sz w:val="11"/>
              <w:szCs w:val="11"/>
            </w:rPr>
            <w:t>978-1-77663-633-4</w:t>
          </w:r>
          <w:r>
            <w:rPr>
              <w:rFonts w:ascii="Arial" w:eastAsia="Arial" w:hAnsi="Arial"/>
              <w:sz w:val="11"/>
              <w:szCs w:val="11"/>
            </w:rPr>
            <w:t xml:space="preserve"> (WORD) ISBN </w:t>
          </w:r>
          <w:r w:rsidRPr="000A7C2E">
            <w:rPr>
              <w:rFonts w:ascii="Arial" w:eastAsia="Arial" w:hAnsi="Arial"/>
              <w:sz w:val="11"/>
              <w:szCs w:val="11"/>
            </w:rPr>
            <w:t>978-1-77663-632-7</w:t>
          </w:r>
          <w:r>
            <w:rPr>
              <w:rFonts w:ascii="Arial" w:eastAsia="Arial" w:hAnsi="Arial"/>
              <w:sz w:val="11"/>
              <w:szCs w:val="11"/>
            </w:rPr>
            <w:t xml:space="preserve"> (PDF</w:t>
          </w:r>
          <w:r w:rsidR="00DE11AE" w:rsidRPr="009F4C58">
            <w:rPr>
              <w:rFonts w:ascii="Arial" w:hAnsi="Arial"/>
              <w:sz w:val="11"/>
              <w:szCs w:val="11"/>
              <w:lang w:val="en-AU"/>
            </w:rPr>
            <w:t>)</w:t>
          </w:r>
        </w:p>
      </w:tc>
      <w:tc>
        <w:tcPr>
          <w:tcW w:w="2991" w:type="pct"/>
          <w:tcBorders>
            <w:top w:val="single" w:sz="4" w:space="0" w:color="BFBFBF"/>
            <w:left w:val="nil"/>
          </w:tcBorders>
        </w:tcPr>
        <w:p w14:paraId="095CD933" w14:textId="39C68125" w:rsidR="00DE11AE" w:rsidRPr="009F4C58" w:rsidRDefault="00DE11AE" w:rsidP="00392B3E">
          <w:pPr>
            <w:spacing w:line="240" w:lineRule="auto"/>
            <w:ind w:left="9808" w:hanging="9808"/>
            <w:jc w:val="right"/>
            <w:rPr>
              <w:rFonts w:ascii="Arial" w:hAnsi="Arial"/>
              <w:sz w:val="11"/>
              <w:szCs w:val="11"/>
              <w:lang w:val="en-AU"/>
            </w:rPr>
          </w:pPr>
          <w:r w:rsidRPr="009F4C58">
            <w:rPr>
              <w:rFonts w:ascii="Arial" w:hAnsi="Arial"/>
              <w:color w:val="231F20"/>
              <w:sz w:val="11"/>
              <w:szCs w:val="11"/>
            </w:rPr>
            <w:t xml:space="preserve">TEACHER SUPPORT MATERIAL FOR </w:t>
          </w:r>
          <w:r w:rsidR="00177512">
            <w:rPr>
              <w:rFonts w:ascii="Arial" w:eastAsia="Arial" w:hAnsi="Arial"/>
              <w:color w:val="231F20"/>
              <w:sz w:val="11"/>
              <w:szCs w:val="11"/>
            </w:rPr>
            <w:t>“</w:t>
          </w:r>
          <w:r w:rsidR="00177512">
            <w:rPr>
              <w:rFonts w:ascii="Arial" w:eastAsia="Arial" w:hAnsi="Arial"/>
              <w:b/>
              <w:color w:val="231F20"/>
              <w:sz w:val="11"/>
              <w:szCs w:val="11"/>
            </w:rPr>
            <w:t>TU</w:t>
          </w:r>
          <w:r w:rsidR="00177512" w:rsidRPr="00C44757">
            <w:rPr>
              <w:rFonts w:ascii="Arial" w:eastAsia="Arial" w:hAnsi="Arial"/>
              <w:b/>
              <w:color w:val="231F20"/>
              <w:sz w:val="11"/>
              <w:szCs w:val="11"/>
            </w:rPr>
            <w:t>Ā</w:t>
          </w:r>
          <w:r w:rsidR="00177512">
            <w:rPr>
              <w:rFonts w:ascii="Arial" w:eastAsia="Arial" w:hAnsi="Arial"/>
              <w:b/>
              <w:color w:val="231F20"/>
              <w:sz w:val="11"/>
              <w:szCs w:val="11"/>
            </w:rPr>
            <w:t>LIMA</w:t>
          </w:r>
          <w:r w:rsidR="00177512">
            <w:rPr>
              <w:rFonts w:ascii="Arial" w:eastAsia="Arial" w:hAnsi="Arial"/>
              <w:color w:val="231F20"/>
              <w:sz w:val="11"/>
              <w:szCs w:val="11"/>
            </w:rPr>
            <w:t xml:space="preserve">”, </w:t>
          </w:r>
          <w:r w:rsidRPr="009F4C58">
            <w:rPr>
              <w:rFonts w:ascii="Arial" w:hAnsi="Arial"/>
              <w:color w:val="231F20"/>
              <w:sz w:val="11"/>
              <w:szCs w:val="11"/>
            </w:rPr>
            <w:t xml:space="preserve">SCHOOL JOURNAL, LEVEL </w:t>
          </w:r>
          <w:r>
            <w:rPr>
              <w:rFonts w:ascii="Arial" w:hAnsi="Arial"/>
              <w:color w:val="231F20"/>
              <w:sz w:val="11"/>
              <w:szCs w:val="11"/>
            </w:rPr>
            <w:t>3</w:t>
          </w:r>
          <w:r w:rsidRPr="009F4C58">
            <w:rPr>
              <w:rFonts w:ascii="Arial" w:hAnsi="Arial"/>
              <w:color w:val="231F20"/>
              <w:sz w:val="11"/>
              <w:szCs w:val="11"/>
            </w:rPr>
            <w:t xml:space="preserve">, </w:t>
          </w:r>
          <w:r>
            <w:rPr>
              <w:rFonts w:ascii="Arial" w:hAnsi="Arial"/>
              <w:color w:val="231F20"/>
              <w:sz w:val="11"/>
              <w:szCs w:val="11"/>
            </w:rPr>
            <w:t>AUGUST</w:t>
          </w:r>
          <w:r w:rsidRPr="009F4C58">
            <w:rPr>
              <w:rFonts w:ascii="Arial" w:hAnsi="Arial"/>
              <w:color w:val="231F20"/>
              <w:sz w:val="11"/>
              <w:szCs w:val="11"/>
            </w:rPr>
            <w:t xml:space="preserve"> 20</w:t>
          </w:r>
          <w:r>
            <w:rPr>
              <w:rFonts w:ascii="Arial" w:hAnsi="Arial"/>
              <w:color w:val="231F20"/>
              <w:sz w:val="11"/>
              <w:szCs w:val="11"/>
            </w:rPr>
            <w:t>20</w:t>
          </w:r>
        </w:p>
        <w:p w14:paraId="4A052A88" w14:textId="77777777" w:rsidR="00DE11AE" w:rsidRPr="009F4C58" w:rsidRDefault="00DE11AE" w:rsidP="00392B3E">
          <w:pPr>
            <w:spacing w:before="0" w:line="240" w:lineRule="auto"/>
            <w:jc w:val="right"/>
            <w:rPr>
              <w:rFonts w:ascii="Arial" w:hAnsi="Arial"/>
              <w:sz w:val="11"/>
              <w:szCs w:val="11"/>
              <w:lang w:val="en-AU"/>
            </w:rPr>
          </w:pPr>
          <w:r w:rsidRPr="009F4C58">
            <w:rPr>
              <w:rFonts w:ascii="Arial" w:hAnsi="Arial"/>
              <w:sz w:val="11"/>
              <w:szCs w:val="11"/>
              <w:lang w:val="en-AU"/>
            </w:rPr>
            <w:t xml:space="preserve">Accessed from </w:t>
          </w:r>
          <w:hyperlink r:id="rId1" w:history="1">
            <w:r w:rsidRPr="009F4C58">
              <w:rPr>
                <w:rStyle w:val="Hyperlink"/>
                <w:sz w:val="11"/>
                <w:szCs w:val="11"/>
                <w:lang w:val="en-AU"/>
              </w:rPr>
              <w:t>www.schooljournal.tki.org.nz</w:t>
            </w:r>
          </w:hyperlink>
        </w:p>
        <w:p w14:paraId="433D8C4C" w14:textId="77777777" w:rsidR="00DE11AE" w:rsidRPr="00304834" w:rsidRDefault="00DE11AE" w:rsidP="00D74631">
          <w:pPr>
            <w:spacing w:before="20" w:line="240" w:lineRule="auto"/>
            <w:ind w:left="9808"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20</w:t>
          </w:r>
        </w:p>
      </w:tc>
      <w:tc>
        <w:tcPr>
          <w:tcW w:w="203" w:type="pct"/>
          <w:tcMar>
            <w:right w:w="0" w:type="dxa"/>
          </w:tcMar>
        </w:tcPr>
        <w:p w14:paraId="2B3C158E" w14:textId="77777777" w:rsidR="00DE11AE" w:rsidRPr="009763D5" w:rsidRDefault="00DE11AE" w:rsidP="00ED3D8E">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sidR="00AD59EC">
            <w:rPr>
              <w:rFonts w:ascii="Arial" w:hAnsi="Arial"/>
              <w:b/>
              <w:noProof/>
              <w:sz w:val="16"/>
            </w:rPr>
            <w:t>2</w:t>
          </w:r>
          <w:r w:rsidRPr="009763D5">
            <w:rPr>
              <w:rFonts w:ascii="Arial" w:hAnsi="Arial"/>
              <w:b/>
              <w:sz w:val="16"/>
            </w:rPr>
            <w:fldChar w:fldCharType="end"/>
          </w:r>
        </w:p>
      </w:tc>
    </w:tr>
  </w:tbl>
  <w:p w14:paraId="7C4DECD9" w14:textId="77777777" w:rsidR="00DE11AE" w:rsidRPr="00624FAA" w:rsidRDefault="00DE11AE"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DE11AE" w:rsidRPr="00375E5B" w14:paraId="00B72184" w14:textId="77777777" w:rsidTr="00421085">
      <w:tc>
        <w:tcPr>
          <w:tcW w:w="1806" w:type="pct"/>
          <w:tcBorders>
            <w:top w:val="single" w:sz="4" w:space="0" w:color="BFBFBF"/>
            <w:right w:val="nil"/>
          </w:tcBorders>
        </w:tcPr>
        <w:p w14:paraId="71D69B65" w14:textId="5467CF4C" w:rsidR="00DE11AE" w:rsidRPr="009F4C58" w:rsidRDefault="00177512" w:rsidP="00B228A5">
          <w:pPr>
            <w:tabs>
              <w:tab w:val="right" w:pos="9808"/>
            </w:tabs>
            <w:spacing w:line="240" w:lineRule="auto"/>
            <w:rPr>
              <w:rFonts w:ascii="Arial" w:hAnsi="Arial"/>
              <w:sz w:val="11"/>
              <w:szCs w:val="11"/>
              <w:lang w:val="en-AU"/>
            </w:rPr>
          </w:pPr>
          <w:r>
            <w:rPr>
              <w:rFonts w:ascii="Arial" w:eastAsia="Arial" w:hAnsi="Arial"/>
              <w:sz w:val="11"/>
              <w:szCs w:val="11"/>
            </w:rPr>
            <w:t xml:space="preserve">ISBN </w:t>
          </w:r>
          <w:r w:rsidRPr="000A7C2E">
            <w:rPr>
              <w:rFonts w:ascii="Arial" w:eastAsia="Arial" w:hAnsi="Arial"/>
              <w:sz w:val="11"/>
              <w:szCs w:val="11"/>
            </w:rPr>
            <w:t>978-1-77663-633-4</w:t>
          </w:r>
          <w:r>
            <w:rPr>
              <w:rFonts w:ascii="Arial" w:eastAsia="Arial" w:hAnsi="Arial"/>
              <w:sz w:val="11"/>
              <w:szCs w:val="11"/>
            </w:rPr>
            <w:t xml:space="preserve"> (WORD) ISBN </w:t>
          </w:r>
          <w:r w:rsidRPr="000A7C2E">
            <w:rPr>
              <w:rFonts w:ascii="Arial" w:eastAsia="Arial" w:hAnsi="Arial"/>
              <w:sz w:val="11"/>
              <w:szCs w:val="11"/>
            </w:rPr>
            <w:t>978-1-77663-632-7</w:t>
          </w:r>
          <w:r>
            <w:rPr>
              <w:rFonts w:ascii="Arial" w:eastAsia="Arial" w:hAnsi="Arial"/>
              <w:sz w:val="11"/>
              <w:szCs w:val="11"/>
            </w:rPr>
            <w:t xml:space="preserve"> (PDF)</w:t>
          </w:r>
        </w:p>
      </w:tc>
      <w:tc>
        <w:tcPr>
          <w:tcW w:w="2991" w:type="pct"/>
          <w:tcBorders>
            <w:top w:val="single" w:sz="4" w:space="0" w:color="BFBFBF"/>
            <w:left w:val="nil"/>
          </w:tcBorders>
        </w:tcPr>
        <w:p w14:paraId="51146155" w14:textId="7984D531" w:rsidR="00DE11AE" w:rsidRPr="009F4C58" w:rsidRDefault="00DE11AE" w:rsidP="00392B3E">
          <w:pPr>
            <w:spacing w:line="240" w:lineRule="auto"/>
            <w:ind w:left="9808" w:hanging="9808"/>
            <w:jc w:val="right"/>
            <w:rPr>
              <w:rFonts w:ascii="Arial" w:hAnsi="Arial"/>
              <w:sz w:val="11"/>
              <w:szCs w:val="11"/>
              <w:lang w:val="en-AU"/>
            </w:rPr>
          </w:pPr>
          <w:r w:rsidRPr="009F4C58">
            <w:rPr>
              <w:rFonts w:ascii="Arial" w:hAnsi="Arial"/>
              <w:color w:val="231F20"/>
              <w:sz w:val="11"/>
              <w:szCs w:val="11"/>
            </w:rPr>
            <w:t>TEACHER SUPPORT MATERIAL FOR “</w:t>
          </w:r>
          <w:r w:rsidR="00177512">
            <w:rPr>
              <w:rFonts w:ascii="Arial" w:eastAsia="Arial" w:hAnsi="Arial"/>
              <w:b/>
              <w:color w:val="231F20"/>
              <w:sz w:val="11"/>
              <w:szCs w:val="11"/>
            </w:rPr>
            <w:t>TU</w:t>
          </w:r>
          <w:r w:rsidR="00177512" w:rsidRPr="00C44757">
            <w:rPr>
              <w:rFonts w:ascii="Arial" w:eastAsia="Arial" w:hAnsi="Arial"/>
              <w:b/>
              <w:color w:val="231F20"/>
              <w:sz w:val="11"/>
              <w:szCs w:val="11"/>
            </w:rPr>
            <w:t>Ā</w:t>
          </w:r>
          <w:r w:rsidR="00177512">
            <w:rPr>
              <w:rFonts w:ascii="Arial" w:eastAsia="Arial" w:hAnsi="Arial"/>
              <w:b/>
              <w:color w:val="231F20"/>
              <w:sz w:val="11"/>
              <w:szCs w:val="11"/>
            </w:rPr>
            <w:t>LIMA</w:t>
          </w:r>
          <w:r w:rsidR="00177512">
            <w:rPr>
              <w:rFonts w:ascii="Arial" w:eastAsia="Arial" w:hAnsi="Arial"/>
              <w:color w:val="231F20"/>
              <w:sz w:val="11"/>
              <w:szCs w:val="11"/>
            </w:rPr>
            <w:t xml:space="preserve">”, </w:t>
          </w:r>
          <w:r w:rsidRPr="009F4C58">
            <w:rPr>
              <w:rFonts w:ascii="Arial" w:hAnsi="Arial"/>
              <w:color w:val="231F20"/>
              <w:sz w:val="11"/>
              <w:szCs w:val="11"/>
            </w:rPr>
            <w:t xml:space="preserve">SCHOOL JOURNAL, LEVEL </w:t>
          </w:r>
          <w:r>
            <w:rPr>
              <w:rFonts w:ascii="Arial" w:hAnsi="Arial"/>
              <w:color w:val="231F20"/>
              <w:sz w:val="11"/>
              <w:szCs w:val="11"/>
            </w:rPr>
            <w:t>3</w:t>
          </w:r>
          <w:r w:rsidRPr="009F4C58">
            <w:rPr>
              <w:rFonts w:ascii="Arial" w:hAnsi="Arial"/>
              <w:color w:val="231F20"/>
              <w:sz w:val="11"/>
              <w:szCs w:val="11"/>
            </w:rPr>
            <w:t xml:space="preserve">, </w:t>
          </w:r>
          <w:r>
            <w:rPr>
              <w:rFonts w:ascii="Arial" w:hAnsi="Arial"/>
              <w:color w:val="231F20"/>
              <w:sz w:val="11"/>
              <w:szCs w:val="11"/>
            </w:rPr>
            <w:t>AUGUST</w:t>
          </w:r>
          <w:r w:rsidRPr="009F4C58">
            <w:rPr>
              <w:rFonts w:ascii="Arial" w:hAnsi="Arial"/>
              <w:color w:val="231F20"/>
              <w:sz w:val="11"/>
              <w:szCs w:val="11"/>
            </w:rPr>
            <w:t xml:space="preserve"> 20</w:t>
          </w:r>
          <w:r>
            <w:rPr>
              <w:rFonts w:ascii="Arial" w:hAnsi="Arial"/>
              <w:color w:val="231F20"/>
              <w:sz w:val="11"/>
              <w:szCs w:val="11"/>
            </w:rPr>
            <w:t>20</w:t>
          </w:r>
        </w:p>
        <w:p w14:paraId="15E6EC99" w14:textId="77777777" w:rsidR="00DE11AE" w:rsidRPr="009F4C58" w:rsidRDefault="00DE11AE" w:rsidP="00392B3E">
          <w:pPr>
            <w:spacing w:before="0" w:line="240" w:lineRule="auto"/>
            <w:jc w:val="right"/>
            <w:rPr>
              <w:rFonts w:ascii="Arial" w:hAnsi="Arial"/>
              <w:sz w:val="11"/>
              <w:szCs w:val="11"/>
              <w:lang w:val="en-AU"/>
            </w:rPr>
          </w:pPr>
          <w:r w:rsidRPr="009F4C58">
            <w:rPr>
              <w:rFonts w:ascii="Arial" w:hAnsi="Arial"/>
              <w:sz w:val="11"/>
              <w:szCs w:val="11"/>
              <w:lang w:val="en-AU"/>
            </w:rPr>
            <w:t xml:space="preserve">Accessed from </w:t>
          </w:r>
          <w:hyperlink r:id="rId1" w:history="1">
            <w:r w:rsidRPr="009F4C58">
              <w:rPr>
                <w:rStyle w:val="Hyperlink"/>
                <w:sz w:val="11"/>
                <w:szCs w:val="11"/>
                <w:lang w:val="en-AU"/>
              </w:rPr>
              <w:t>www.schooljournal.tki.org.nz</w:t>
            </w:r>
          </w:hyperlink>
        </w:p>
        <w:p w14:paraId="570F6094" w14:textId="77777777" w:rsidR="00DE11AE" w:rsidRPr="00304834" w:rsidRDefault="00DE11AE" w:rsidP="00D74631">
          <w:pPr>
            <w:spacing w:before="20" w:line="240" w:lineRule="auto"/>
            <w:ind w:left="9808"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20</w:t>
          </w:r>
        </w:p>
      </w:tc>
      <w:tc>
        <w:tcPr>
          <w:tcW w:w="203" w:type="pct"/>
          <w:tcMar>
            <w:right w:w="0" w:type="dxa"/>
          </w:tcMar>
        </w:tcPr>
        <w:p w14:paraId="03F8F40C" w14:textId="77777777" w:rsidR="00DE11AE" w:rsidRPr="009763D5" w:rsidRDefault="00DE11AE" w:rsidP="00ED3D8E">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sidR="00AD59EC">
            <w:rPr>
              <w:rFonts w:ascii="Arial" w:hAnsi="Arial"/>
              <w:b/>
              <w:noProof/>
              <w:sz w:val="16"/>
            </w:rPr>
            <w:t>3</w:t>
          </w:r>
          <w:r w:rsidRPr="009763D5">
            <w:rPr>
              <w:rFonts w:ascii="Arial" w:hAnsi="Arial"/>
              <w:b/>
              <w:sz w:val="16"/>
            </w:rPr>
            <w:fldChar w:fldCharType="end"/>
          </w:r>
        </w:p>
      </w:tc>
    </w:tr>
  </w:tbl>
  <w:p w14:paraId="0C8D7E6D" w14:textId="77777777" w:rsidR="00DE11AE" w:rsidRPr="00624FAA" w:rsidRDefault="00DE11AE" w:rsidP="006D3D3F">
    <w:pPr>
      <w:pStyle w:val="Footer"/>
      <w:rPr>
        <w:sz w:val="10"/>
      </w:rPr>
    </w:pPr>
    <w:r>
      <w:rPr>
        <w:noProof/>
        <w:sz w:val="11"/>
        <w:szCs w:val="11"/>
        <w:lang w:eastAsia="en-NZ"/>
      </w:rPr>
      <w:drawing>
        <wp:anchor distT="0" distB="0" distL="114300" distR="114300" simplePos="0" relativeHeight="251662336" behindDoc="0" locked="0" layoutInCell="1" allowOverlap="1" wp14:anchorId="3CEC286B" wp14:editId="290C47F8">
          <wp:simplePos x="0" y="0"/>
          <wp:positionH relativeFrom="margin">
            <wp:align>left</wp:align>
          </wp:positionH>
          <wp:positionV relativeFrom="paragraph">
            <wp:posOffset>-1080135</wp:posOffset>
          </wp:positionV>
          <wp:extent cx="1281600" cy="6768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81600" cy="6768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A4ABEA" w14:textId="77777777" w:rsidR="00E1211F" w:rsidRDefault="00E1211F" w:rsidP="00AC20AC">
      <w:r>
        <w:separator/>
      </w:r>
    </w:p>
  </w:footnote>
  <w:footnote w:type="continuationSeparator" w:id="0">
    <w:p w14:paraId="487B11BB" w14:textId="77777777" w:rsidR="00E1211F" w:rsidRDefault="00E1211F" w:rsidP="00AC20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E6D60"/>
    <w:multiLevelType w:val="multilevel"/>
    <w:tmpl w:val="B060E73C"/>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1" w15:restartNumberingAfterBreak="0">
    <w:nsid w:val="2ECF7AEA"/>
    <w:multiLevelType w:val="hybridMultilevel"/>
    <w:tmpl w:val="6CE4CBEA"/>
    <w:lvl w:ilvl="0" w:tplc="4E4E8774">
      <w:start w:val="1"/>
      <w:numFmt w:val="bullet"/>
      <w:pStyle w:val="TSMtextbulletsdash"/>
      <w:lvlText w:val="‒"/>
      <w:lvlJc w:val="left"/>
      <w:pPr>
        <w:ind w:left="833" w:hanging="360"/>
      </w:pPr>
      <w:rPr>
        <w:rFonts w:ascii="Calibri" w:hAnsi="Calibri" w:cs="Times New Roman"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 w15:restartNumberingAfterBreak="0">
    <w:nsid w:val="3D437181"/>
    <w:multiLevelType w:val="multilevel"/>
    <w:tmpl w:val="DA34B344"/>
    <w:lvl w:ilvl="0">
      <w:start w:val="1"/>
      <w:numFmt w:val="decimal"/>
      <w:pStyle w:val="TSMtextnumberedlastpage"/>
      <w:lvlText w:val="%1."/>
      <w:lvlJc w:val="left"/>
      <w:pPr>
        <w:ind w:left="397" w:hanging="397"/>
      </w:pPr>
      <w:rPr>
        <w:rFonts w:hint="default"/>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3"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76126B47"/>
    <w:multiLevelType w:val="multilevel"/>
    <w:tmpl w:val="3FC61BB0"/>
    <w:lvl w:ilvl="0">
      <w:start w:val="1"/>
      <w:numFmt w:val="bullet"/>
      <w:pStyle w:val="Table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15:restartNumberingAfterBreak="0">
    <w:nsid w:val="78FA599C"/>
    <w:multiLevelType w:val="hybridMultilevel"/>
    <w:tmpl w:val="3EF6E4A8"/>
    <w:lvl w:ilvl="0" w:tplc="8CC61110">
      <w:start w:val="1"/>
      <w:numFmt w:val="bullet"/>
      <w:pStyle w:val="TSMtextbullets"/>
      <w:lvlText w:val=""/>
      <w:lvlJc w:val="left"/>
      <w:pPr>
        <w:ind w:left="833" w:hanging="360"/>
      </w:pPr>
      <w:rPr>
        <w:rFonts w:ascii="Wingdings" w:hAnsi="Wingdings" w:hint="default"/>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3"/>
  </w:num>
  <w:num w:numId="2">
    <w:abstractNumId w:val="6"/>
  </w:num>
  <w:num w:numId="3">
    <w:abstractNumId w:val="5"/>
  </w:num>
  <w:num w:numId="4">
    <w:abstractNumId w:val="1"/>
  </w:num>
  <w:num w:numId="5">
    <w:abstractNumId w:val="2"/>
  </w:num>
  <w:num w:numId="6">
    <w:abstractNumId w:val="0"/>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embedSystem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FE5"/>
    <w:rsid w:val="0000093D"/>
    <w:rsid w:val="00001B4C"/>
    <w:rsid w:val="00001C67"/>
    <w:rsid w:val="000038C7"/>
    <w:rsid w:val="0000471F"/>
    <w:rsid w:val="00004880"/>
    <w:rsid w:val="000052CD"/>
    <w:rsid w:val="00007460"/>
    <w:rsid w:val="00007D03"/>
    <w:rsid w:val="00012CE1"/>
    <w:rsid w:val="00016C49"/>
    <w:rsid w:val="000224BF"/>
    <w:rsid w:val="0002385E"/>
    <w:rsid w:val="000256C2"/>
    <w:rsid w:val="00031661"/>
    <w:rsid w:val="00031AE1"/>
    <w:rsid w:val="00031C74"/>
    <w:rsid w:val="00036D4F"/>
    <w:rsid w:val="00036E4C"/>
    <w:rsid w:val="00040152"/>
    <w:rsid w:val="00040C61"/>
    <w:rsid w:val="00040E68"/>
    <w:rsid w:val="000413AB"/>
    <w:rsid w:val="00042A04"/>
    <w:rsid w:val="0004397E"/>
    <w:rsid w:val="00043DBA"/>
    <w:rsid w:val="00046ABD"/>
    <w:rsid w:val="00046C9D"/>
    <w:rsid w:val="00046CBA"/>
    <w:rsid w:val="000472D3"/>
    <w:rsid w:val="00047C61"/>
    <w:rsid w:val="00047EE2"/>
    <w:rsid w:val="00051137"/>
    <w:rsid w:val="0005292F"/>
    <w:rsid w:val="0005391D"/>
    <w:rsid w:val="000539E4"/>
    <w:rsid w:val="000540E6"/>
    <w:rsid w:val="00056A88"/>
    <w:rsid w:val="0005700A"/>
    <w:rsid w:val="000609DF"/>
    <w:rsid w:val="00061D2A"/>
    <w:rsid w:val="00061D2F"/>
    <w:rsid w:val="00062E76"/>
    <w:rsid w:val="0006335D"/>
    <w:rsid w:val="000646E7"/>
    <w:rsid w:val="000671F2"/>
    <w:rsid w:val="00067E37"/>
    <w:rsid w:val="000744D5"/>
    <w:rsid w:val="00075649"/>
    <w:rsid w:val="0007732C"/>
    <w:rsid w:val="0008069C"/>
    <w:rsid w:val="0008081A"/>
    <w:rsid w:val="00082FB3"/>
    <w:rsid w:val="00083F04"/>
    <w:rsid w:val="00084083"/>
    <w:rsid w:val="0008495E"/>
    <w:rsid w:val="000867CA"/>
    <w:rsid w:val="00092814"/>
    <w:rsid w:val="00092C5E"/>
    <w:rsid w:val="00093AA5"/>
    <w:rsid w:val="00097C09"/>
    <w:rsid w:val="000A09A6"/>
    <w:rsid w:val="000A0C8F"/>
    <w:rsid w:val="000A4E98"/>
    <w:rsid w:val="000A522B"/>
    <w:rsid w:val="000A6714"/>
    <w:rsid w:val="000A6A81"/>
    <w:rsid w:val="000A7B14"/>
    <w:rsid w:val="000B08B6"/>
    <w:rsid w:val="000B2EE6"/>
    <w:rsid w:val="000B3CBD"/>
    <w:rsid w:val="000B4AB8"/>
    <w:rsid w:val="000B4CC8"/>
    <w:rsid w:val="000B6AE2"/>
    <w:rsid w:val="000B792D"/>
    <w:rsid w:val="000C139B"/>
    <w:rsid w:val="000C2651"/>
    <w:rsid w:val="000C3774"/>
    <w:rsid w:val="000C3AAB"/>
    <w:rsid w:val="000C4AD5"/>
    <w:rsid w:val="000C71BF"/>
    <w:rsid w:val="000D0D21"/>
    <w:rsid w:val="000D2B4C"/>
    <w:rsid w:val="000D2D62"/>
    <w:rsid w:val="000D4180"/>
    <w:rsid w:val="000D4726"/>
    <w:rsid w:val="000D581D"/>
    <w:rsid w:val="000D5B3D"/>
    <w:rsid w:val="000D5C60"/>
    <w:rsid w:val="000E1C33"/>
    <w:rsid w:val="000E2DEF"/>
    <w:rsid w:val="000E3D67"/>
    <w:rsid w:val="000E4B90"/>
    <w:rsid w:val="000E4B9C"/>
    <w:rsid w:val="000E7EE4"/>
    <w:rsid w:val="000F088B"/>
    <w:rsid w:val="000F18EE"/>
    <w:rsid w:val="000F194A"/>
    <w:rsid w:val="000F227B"/>
    <w:rsid w:val="000F262A"/>
    <w:rsid w:val="000F264D"/>
    <w:rsid w:val="000F3C39"/>
    <w:rsid w:val="000F4945"/>
    <w:rsid w:val="000F6888"/>
    <w:rsid w:val="001026B7"/>
    <w:rsid w:val="00104807"/>
    <w:rsid w:val="0010547C"/>
    <w:rsid w:val="001056A8"/>
    <w:rsid w:val="00107284"/>
    <w:rsid w:val="00107A97"/>
    <w:rsid w:val="001114E1"/>
    <w:rsid w:val="001125D9"/>
    <w:rsid w:val="001135F6"/>
    <w:rsid w:val="0011405D"/>
    <w:rsid w:val="00114848"/>
    <w:rsid w:val="00115665"/>
    <w:rsid w:val="001156A3"/>
    <w:rsid w:val="001169B5"/>
    <w:rsid w:val="001206F2"/>
    <w:rsid w:val="00121DB5"/>
    <w:rsid w:val="00121F34"/>
    <w:rsid w:val="00122F8F"/>
    <w:rsid w:val="00123C85"/>
    <w:rsid w:val="00125617"/>
    <w:rsid w:val="00126D49"/>
    <w:rsid w:val="00127199"/>
    <w:rsid w:val="00130190"/>
    <w:rsid w:val="00132A16"/>
    <w:rsid w:val="00133166"/>
    <w:rsid w:val="00133C54"/>
    <w:rsid w:val="00134231"/>
    <w:rsid w:val="0013441B"/>
    <w:rsid w:val="0013526F"/>
    <w:rsid w:val="0013585F"/>
    <w:rsid w:val="00136C3E"/>
    <w:rsid w:val="00136F90"/>
    <w:rsid w:val="001372F7"/>
    <w:rsid w:val="00140D67"/>
    <w:rsid w:val="001414B8"/>
    <w:rsid w:val="00142D9C"/>
    <w:rsid w:val="0014615A"/>
    <w:rsid w:val="00146E2E"/>
    <w:rsid w:val="001479FD"/>
    <w:rsid w:val="00151474"/>
    <w:rsid w:val="00151847"/>
    <w:rsid w:val="00151F04"/>
    <w:rsid w:val="00152231"/>
    <w:rsid w:val="001522C7"/>
    <w:rsid w:val="00155171"/>
    <w:rsid w:val="00155947"/>
    <w:rsid w:val="00155A71"/>
    <w:rsid w:val="00155EF8"/>
    <w:rsid w:val="00156A76"/>
    <w:rsid w:val="001575EA"/>
    <w:rsid w:val="00160F40"/>
    <w:rsid w:val="001610B5"/>
    <w:rsid w:val="001623BB"/>
    <w:rsid w:val="001627B7"/>
    <w:rsid w:val="00165F8E"/>
    <w:rsid w:val="0016607A"/>
    <w:rsid w:val="0017024F"/>
    <w:rsid w:val="001705CF"/>
    <w:rsid w:val="00170E4D"/>
    <w:rsid w:val="00171686"/>
    <w:rsid w:val="00171EB1"/>
    <w:rsid w:val="0017233E"/>
    <w:rsid w:val="00173D7E"/>
    <w:rsid w:val="00177512"/>
    <w:rsid w:val="0017757E"/>
    <w:rsid w:val="00177A65"/>
    <w:rsid w:val="00177B9F"/>
    <w:rsid w:val="00180376"/>
    <w:rsid w:val="001812AC"/>
    <w:rsid w:val="00181DEE"/>
    <w:rsid w:val="00182DE8"/>
    <w:rsid w:val="001856EE"/>
    <w:rsid w:val="00185886"/>
    <w:rsid w:val="00185F4C"/>
    <w:rsid w:val="001874B3"/>
    <w:rsid w:val="001903B5"/>
    <w:rsid w:val="0019196A"/>
    <w:rsid w:val="00193CCA"/>
    <w:rsid w:val="00196C14"/>
    <w:rsid w:val="001A08F9"/>
    <w:rsid w:val="001A11DC"/>
    <w:rsid w:val="001A2F92"/>
    <w:rsid w:val="001A343A"/>
    <w:rsid w:val="001A5684"/>
    <w:rsid w:val="001A619C"/>
    <w:rsid w:val="001B0645"/>
    <w:rsid w:val="001B0A6F"/>
    <w:rsid w:val="001B1820"/>
    <w:rsid w:val="001B2774"/>
    <w:rsid w:val="001B2E2C"/>
    <w:rsid w:val="001B2E3E"/>
    <w:rsid w:val="001B309E"/>
    <w:rsid w:val="001B72E4"/>
    <w:rsid w:val="001C0CCE"/>
    <w:rsid w:val="001C39FC"/>
    <w:rsid w:val="001C3A76"/>
    <w:rsid w:val="001C4336"/>
    <w:rsid w:val="001C656C"/>
    <w:rsid w:val="001C6A59"/>
    <w:rsid w:val="001C7253"/>
    <w:rsid w:val="001D0421"/>
    <w:rsid w:val="001D1BBC"/>
    <w:rsid w:val="001D2355"/>
    <w:rsid w:val="001D280D"/>
    <w:rsid w:val="001D515F"/>
    <w:rsid w:val="001D5934"/>
    <w:rsid w:val="001D6F60"/>
    <w:rsid w:val="001D7607"/>
    <w:rsid w:val="001D7E64"/>
    <w:rsid w:val="001E1E9C"/>
    <w:rsid w:val="001E2008"/>
    <w:rsid w:val="001E3610"/>
    <w:rsid w:val="001E3D52"/>
    <w:rsid w:val="001E41C9"/>
    <w:rsid w:val="001E43F4"/>
    <w:rsid w:val="001E4691"/>
    <w:rsid w:val="001E6666"/>
    <w:rsid w:val="001F0CE4"/>
    <w:rsid w:val="001F1EB7"/>
    <w:rsid w:val="001F23DA"/>
    <w:rsid w:val="001F4038"/>
    <w:rsid w:val="001F45AE"/>
    <w:rsid w:val="0020356B"/>
    <w:rsid w:val="00203DF5"/>
    <w:rsid w:val="00204277"/>
    <w:rsid w:val="0020436D"/>
    <w:rsid w:val="00205911"/>
    <w:rsid w:val="0020713E"/>
    <w:rsid w:val="00207592"/>
    <w:rsid w:val="00207669"/>
    <w:rsid w:val="00207995"/>
    <w:rsid w:val="00210147"/>
    <w:rsid w:val="00210198"/>
    <w:rsid w:val="00211324"/>
    <w:rsid w:val="00211412"/>
    <w:rsid w:val="0021152E"/>
    <w:rsid w:val="00212661"/>
    <w:rsid w:val="0021430E"/>
    <w:rsid w:val="002148FD"/>
    <w:rsid w:val="00215ADE"/>
    <w:rsid w:val="00217A9A"/>
    <w:rsid w:val="00222C0B"/>
    <w:rsid w:val="00223B16"/>
    <w:rsid w:val="00230281"/>
    <w:rsid w:val="00233D2B"/>
    <w:rsid w:val="00234EE9"/>
    <w:rsid w:val="00235ADA"/>
    <w:rsid w:val="00242C5A"/>
    <w:rsid w:val="00243651"/>
    <w:rsid w:val="002447CC"/>
    <w:rsid w:val="00244BB2"/>
    <w:rsid w:val="002459EF"/>
    <w:rsid w:val="00247915"/>
    <w:rsid w:val="0024799A"/>
    <w:rsid w:val="00250540"/>
    <w:rsid w:val="0025457B"/>
    <w:rsid w:val="00254664"/>
    <w:rsid w:val="002546DB"/>
    <w:rsid w:val="00261C96"/>
    <w:rsid w:val="002623EE"/>
    <w:rsid w:val="00263467"/>
    <w:rsid w:val="002664AD"/>
    <w:rsid w:val="00267B0A"/>
    <w:rsid w:val="00270DA4"/>
    <w:rsid w:val="00271077"/>
    <w:rsid w:val="00271A30"/>
    <w:rsid w:val="002729C1"/>
    <w:rsid w:val="00272FBB"/>
    <w:rsid w:val="00273137"/>
    <w:rsid w:val="00273F79"/>
    <w:rsid w:val="00276682"/>
    <w:rsid w:val="0028096A"/>
    <w:rsid w:val="00280AD0"/>
    <w:rsid w:val="00282611"/>
    <w:rsid w:val="002838AD"/>
    <w:rsid w:val="00284462"/>
    <w:rsid w:val="002922CB"/>
    <w:rsid w:val="00293907"/>
    <w:rsid w:val="00294C7D"/>
    <w:rsid w:val="00295777"/>
    <w:rsid w:val="002A333D"/>
    <w:rsid w:val="002A3CDE"/>
    <w:rsid w:val="002A7D7B"/>
    <w:rsid w:val="002B3944"/>
    <w:rsid w:val="002B3E9A"/>
    <w:rsid w:val="002B48BA"/>
    <w:rsid w:val="002B7854"/>
    <w:rsid w:val="002C001D"/>
    <w:rsid w:val="002C33F4"/>
    <w:rsid w:val="002C3CBD"/>
    <w:rsid w:val="002C4905"/>
    <w:rsid w:val="002C52D9"/>
    <w:rsid w:val="002C6285"/>
    <w:rsid w:val="002C75CE"/>
    <w:rsid w:val="002C795E"/>
    <w:rsid w:val="002D0461"/>
    <w:rsid w:val="002D30F1"/>
    <w:rsid w:val="002D31EF"/>
    <w:rsid w:val="002D3382"/>
    <w:rsid w:val="002D57CB"/>
    <w:rsid w:val="002D6719"/>
    <w:rsid w:val="002D6A4A"/>
    <w:rsid w:val="002D7F3C"/>
    <w:rsid w:val="002E06F5"/>
    <w:rsid w:val="002E376A"/>
    <w:rsid w:val="002E406A"/>
    <w:rsid w:val="002E4A23"/>
    <w:rsid w:val="002E692D"/>
    <w:rsid w:val="002E75A0"/>
    <w:rsid w:val="002E7622"/>
    <w:rsid w:val="002E7AA6"/>
    <w:rsid w:val="002F03B5"/>
    <w:rsid w:val="002F1642"/>
    <w:rsid w:val="002F1E8E"/>
    <w:rsid w:val="002F2F5E"/>
    <w:rsid w:val="002F32DE"/>
    <w:rsid w:val="002F662A"/>
    <w:rsid w:val="00302B4A"/>
    <w:rsid w:val="00303D22"/>
    <w:rsid w:val="00304834"/>
    <w:rsid w:val="00305E0E"/>
    <w:rsid w:val="00307EF5"/>
    <w:rsid w:val="00310157"/>
    <w:rsid w:val="00311A61"/>
    <w:rsid w:val="00312763"/>
    <w:rsid w:val="00312E75"/>
    <w:rsid w:val="003134CE"/>
    <w:rsid w:val="00313628"/>
    <w:rsid w:val="00314067"/>
    <w:rsid w:val="0031470E"/>
    <w:rsid w:val="00317B4C"/>
    <w:rsid w:val="003203ED"/>
    <w:rsid w:val="00322FF0"/>
    <w:rsid w:val="003232B6"/>
    <w:rsid w:val="003233A7"/>
    <w:rsid w:val="003263FC"/>
    <w:rsid w:val="00327095"/>
    <w:rsid w:val="00333B0E"/>
    <w:rsid w:val="00336A00"/>
    <w:rsid w:val="00340EAD"/>
    <w:rsid w:val="00342F02"/>
    <w:rsid w:val="0034334E"/>
    <w:rsid w:val="00343570"/>
    <w:rsid w:val="0034375E"/>
    <w:rsid w:val="003444B7"/>
    <w:rsid w:val="00345AC0"/>
    <w:rsid w:val="0034699D"/>
    <w:rsid w:val="00347DC6"/>
    <w:rsid w:val="003508B6"/>
    <w:rsid w:val="00350C68"/>
    <w:rsid w:val="00350F05"/>
    <w:rsid w:val="00350FE5"/>
    <w:rsid w:val="0035131D"/>
    <w:rsid w:val="0035312E"/>
    <w:rsid w:val="003533F2"/>
    <w:rsid w:val="00356423"/>
    <w:rsid w:val="00356BEF"/>
    <w:rsid w:val="00360DAB"/>
    <w:rsid w:val="00361B98"/>
    <w:rsid w:val="003629AF"/>
    <w:rsid w:val="00363034"/>
    <w:rsid w:val="0036377F"/>
    <w:rsid w:val="003645EE"/>
    <w:rsid w:val="003714EB"/>
    <w:rsid w:val="003727C4"/>
    <w:rsid w:val="00373578"/>
    <w:rsid w:val="00373BEC"/>
    <w:rsid w:val="003741DD"/>
    <w:rsid w:val="00374EAD"/>
    <w:rsid w:val="00375603"/>
    <w:rsid w:val="00375E5B"/>
    <w:rsid w:val="003779EC"/>
    <w:rsid w:val="003801E7"/>
    <w:rsid w:val="00380811"/>
    <w:rsid w:val="00381566"/>
    <w:rsid w:val="00384E34"/>
    <w:rsid w:val="003854DE"/>
    <w:rsid w:val="00386935"/>
    <w:rsid w:val="00387D7B"/>
    <w:rsid w:val="00390DD5"/>
    <w:rsid w:val="003922DE"/>
    <w:rsid w:val="00392B3E"/>
    <w:rsid w:val="00393514"/>
    <w:rsid w:val="00394EFA"/>
    <w:rsid w:val="003950A5"/>
    <w:rsid w:val="00396D0E"/>
    <w:rsid w:val="00396D84"/>
    <w:rsid w:val="003A257C"/>
    <w:rsid w:val="003A4322"/>
    <w:rsid w:val="003A4D33"/>
    <w:rsid w:val="003A5FBA"/>
    <w:rsid w:val="003A7AA9"/>
    <w:rsid w:val="003B138F"/>
    <w:rsid w:val="003B1626"/>
    <w:rsid w:val="003B1C08"/>
    <w:rsid w:val="003B2B0A"/>
    <w:rsid w:val="003B37A7"/>
    <w:rsid w:val="003B4738"/>
    <w:rsid w:val="003B694B"/>
    <w:rsid w:val="003B7F51"/>
    <w:rsid w:val="003C1582"/>
    <w:rsid w:val="003C1AE4"/>
    <w:rsid w:val="003C5498"/>
    <w:rsid w:val="003D063B"/>
    <w:rsid w:val="003D13EF"/>
    <w:rsid w:val="003D4647"/>
    <w:rsid w:val="003D6D1D"/>
    <w:rsid w:val="003D6ED3"/>
    <w:rsid w:val="003E0B83"/>
    <w:rsid w:val="003E1AD4"/>
    <w:rsid w:val="003E26DA"/>
    <w:rsid w:val="003E4892"/>
    <w:rsid w:val="003E6431"/>
    <w:rsid w:val="003E6981"/>
    <w:rsid w:val="003E7459"/>
    <w:rsid w:val="003F05BF"/>
    <w:rsid w:val="003F2522"/>
    <w:rsid w:val="003F316B"/>
    <w:rsid w:val="003F3D69"/>
    <w:rsid w:val="003F642A"/>
    <w:rsid w:val="003F777C"/>
    <w:rsid w:val="003F789D"/>
    <w:rsid w:val="003F7B1B"/>
    <w:rsid w:val="004034F0"/>
    <w:rsid w:val="0040426A"/>
    <w:rsid w:val="00406CD3"/>
    <w:rsid w:val="004107BE"/>
    <w:rsid w:val="00410D2F"/>
    <w:rsid w:val="004122D4"/>
    <w:rsid w:val="0041311E"/>
    <w:rsid w:val="00415E77"/>
    <w:rsid w:val="00416358"/>
    <w:rsid w:val="00420687"/>
    <w:rsid w:val="00421085"/>
    <w:rsid w:val="004219A1"/>
    <w:rsid w:val="00422066"/>
    <w:rsid w:val="00423631"/>
    <w:rsid w:val="00424650"/>
    <w:rsid w:val="00424AD2"/>
    <w:rsid w:val="00425B8E"/>
    <w:rsid w:val="00425CC2"/>
    <w:rsid w:val="0042745D"/>
    <w:rsid w:val="00427D98"/>
    <w:rsid w:val="00431001"/>
    <w:rsid w:val="00434782"/>
    <w:rsid w:val="004370E8"/>
    <w:rsid w:val="00440805"/>
    <w:rsid w:val="00440FCC"/>
    <w:rsid w:val="004439F7"/>
    <w:rsid w:val="004449D0"/>
    <w:rsid w:val="00445CA6"/>
    <w:rsid w:val="00446611"/>
    <w:rsid w:val="004512C5"/>
    <w:rsid w:val="00451F15"/>
    <w:rsid w:val="00452DAC"/>
    <w:rsid w:val="00453340"/>
    <w:rsid w:val="00453B82"/>
    <w:rsid w:val="00453E71"/>
    <w:rsid w:val="004565B7"/>
    <w:rsid w:val="00460FC5"/>
    <w:rsid w:val="00461067"/>
    <w:rsid w:val="00463970"/>
    <w:rsid w:val="00463D6C"/>
    <w:rsid w:val="00465552"/>
    <w:rsid w:val="00466B49"/>
    <w:rsid w:val="00467A11"/>
    <w:rsid w:val="004717C3"/>
    <w:rsid w:val="00472159"/>
    <w:rsid w:val="004727AA"/>
    <w:rsid w:val="004728DB"/>
    <w:rsid w:val="00472E80"/>
    <w:rsid w:val="0047576A"/>
    <w:rsid w:val="0047603B"/>
    <w:rsid w:val="00476267"/>
    <w:rsid w:val="00483A2B"/>
    <w:rsid w:val="00485C34"/>
    <w:rsid w:val="00487DB9"/>
    <w:rsid w:val="004913CC"/>
    <w:rsid w:val="004932B5"/>
    <w:rsid w:val="00495BC2"/>
    <w:rsid w:val="004A020A"/>
    <w:rsid w:val="004A0382"/>
    <w:rsid w:val="004A067F"/>
    <w:rsid w:val="004A17A6"/>
    <w:rsid w:val="004A670B"/>
    <w:rsid w:val="004A7733"/>
    <w:rsid w:val="004B1784"/>
    <w:rsid w:val="004B48F2"/>
    <w:rsid w:val="004B4BB9"/>
    <w:rsid w:val="004B5894"/>
    <w:rsid w:val="004B5E64"/>
    <w:rsid w:val="004B6783"/>
    <w:rsid w:val="004B69FB"/>
    <w:rsid w:val="004B6D45"/>
    <w:rsid w:val="004B7ED0"/>
    <w:rsid w:val="004C192A"/>
    <w:rsid w:val="004C4142"/>
    <w:rsid w:val="004C43B6"/>
    <w:rsid w:val="004C5E35"/>
    <w:rsid w:val="004C710E"/>
    <w:rsid w:val="004D2A9D"/>
    <w:rsid w:val="004D2BC7"/>
    <w:rsid w:val="004D301A"/>
    <w:rsid w:val="004D3B8B"/>
    <w:rsid w:val="004D3C02"/>
    <w:rsid w:val="004D4B9F"/>
    <w:rsid w:val="004D4F0B"/>
    <w:rsid w:val="004D538D"/>
    <w:rsid w:val="004D6503"/>
    <w:rsid w:val="004E08F9"/>
    <w:rsid w:val="004E1D36"/>
    <w:rsid w:val="004E2953"/>
    <w:rsid w:val="004E3443"/>
    <w:rsid w:val="004E7ABC"/>
    <w:rsid w:val="004F134B"/>
    <w:rsid w:val="004F483F"/>
    <w:rsid w:val="004F4F1C"/>
    <w:rsid w:val="004F681D"/>
    <w:rsid w:val="004F6D9B"/>
    <w:rsid w:val="00500086"/>
    <w:rsid w:val="0050165C"/>
    <w:rsid w:val="00503764"/>
    <w:rsid w:val="0050641D"/>
    <w:rsid w:val="00507E40"/>
    <w:rsid w:val="0051044D"/>
    <w:rsid w:val="00511219"/>
    <w:rsid w:val="00512527"/>
    <w:rsid w:val="00512D78"/>
    <w:rsid w:val="005136D1"/>
    <w:rsid w:val="00514A79"/>
    <w:rsid w:val="00515D36"/>
    <w:rsid w:val="00515FFE"/>
    <w:rsid w:val="005166E1"/>
    <w:rsid w:val="005168AC"/>
    <w:rsid w:val="0051757D"/>
    <w:rsid w:val="005204A4"/>
    <w:rsid w:val="00520AA6"/>
    <w:rsid w:val="00521F65"/>
    <w:rsid w:val="005261EF"/>
    <w:rsid w:val="0053012B"/>
    <w:rsid w:val="00530590"/>
    <w:rsid w:val="0053222C"/>
    <w:rsid w:val="00533D2D"/>
    <w:rsid w:val="00537EEB"/>
    <w:rsid w:val="0054064A"/>
    <w:rsid w:val="00541B03"/>
    <w:rsid w:val="005423E2"/>
    <w:rsid w:val="0054469D"/>
    <w:rsid w:val="005446B4"/>
    <w:rsid w:val="00544A67"/>
    <w:rsid w:val="00546DBE"/>
    <w:rsid w:val="00547DD7"/>
    <w:rsid w:val="005503F3"/>
    <w:rsid w:val="0055241D"/>
    <w:rsid w:val="00554975"/>
    <w:rsid w:val="00556DC9"/>
    <w:rsid w:val="00556F6C"/>
    <w:rsid w:val="00560E8C"/>
    <w:rsid w:val="0056151C"/>
    <w:rsid w:val="005617D1"/>
    <w:rsid w:val="005622A9"/>
    <w:rsid w:val="005636BC"/>
    <w:rsid w:val="00564201"/>
    <w:rsid w:val="00565FA7"/>
    <w:rsid w:val="00566018"/>
    <w:rsid w:val="00566B20"/>
    <w:rsid w:val="00567F88"/>
    <w:rsid w:val="005700AA"/>
    <w:rsid w:val="005716CC"/>
    <w:rsid w:val="00571F5D"/>
    <w:rsid w:val="00573DF5"/>
    <w:rsid w:val="00574689"/>
    <w:rsid w:val="005776B6"/>
    <w:rsid w:val="0058269B"/>
    <w:rsid w:val="005831F0"/>
    <w:rsid w:val="00584260"/>
    <w:rsid w:val="00587309"/>
    <w:rsid w:val="00592286"/>
    <w:rsid w:val="0059295D"/>
    <w:rsid w:val="005944E8"/>
    <w:rsid w:val="00594E96"/>
    <w:rsid w:val="00595F87"/>
    <w:rsid w:val="00596830"/>
    <w:rsid w:val="005968FF"/>
    <w:rsid w:val="005974F0"/>
    <w:rsid w:val="00597A85"/>
    <w:rsid w:val="005A12CE"/>
    <w:rsid w:val="005A2407"/>
    <w:rsid w:val="005A2913"/>
    <w:rsid w:val="005A4747"/>
    <w:rsid w:val="005B1338"/>
    <w:rsid w:val="005B1A00"/>
    <w:rsid w:val="005B31D4"/>
    <w:rsid w:val="005B595D"/>
    <w:rsid w:val="005B5F78"/>
    <w:rsid w:val="005B6679"/>
    <w:rsid w:val="005B6CB6"/>
    <w:rsid w:val="005C1633"/>
    <w:rsid w:val="005C30DE"/>
    <w:rsid w:val="005C3226"/>
    <w:rsid w:val="005C3ACC"/>
    <w:rsid w:val="005C3BB9"/>
    <w:rsid w:val="005C4288"/>
    <w:rsid w:val="005C5014"/>
    <w:rsid w:val="005C6A11"/>
    <w:rsid w:val="005C7404"/>
    <w:rsid w:val="005C7BF0"/>
    <w:rsid w:val="005C7F48"/>
    <w:rsid w:val="005D321B"/>
    <w:rsid w:val="005D4890"/>
    <w:rsid w:val="005D59EF"/>
    <w:rsid w:val="005D72AE"/>
    <w:rsid w:val="005E0D83"/>
    <w:rsid w:val="005E26EE"/>
    <w:rsid w:val="005E3DC7"/>
    <w:rsid w:val="005E629D"/>
    <w:rsid w:val="005E6994"/>
    <w:rsid w:val="005F03C7"/>
    <w:rsid w:val="005F1581"/>
    <w:rsid w:val="005F20CE"/>
    <w:rsid w:val="005F5150"/>
    <w:rsid w:val="005F5158"/>
    <w:rsid w:val="005F555A"/>
    <w:rsid w:val="005F7FC1"/>
    <w:rsid w:val="006027FD"/>
    <w:rsid w:val="006038E9"/>
    <w:rsid w:val="00603C56"/>
    <w:rsid w:val="006049F3"/>
    <w:rsid w:val="00604E43"/>
    <w:rsid w:val="00610432"/>
    <w:rsid w:val="00610E4E"/>
    <w:rsid w:val="006110B5"/>
    <w:rsid w:val="006163D4"/>
    <w:rsid w:val="006169AE"/>
    <w:rsid w:val="00617B74"/>
    <w:rsid w:val="0062004D"/>
    <w:rsid w:val="00620589"/>
    <w:rsid w:val="006206DE"/>
    <w:rsid w:val="006222AE"/>
    <w:rsid w:val="0062263F"/>
    <w:rsid w:val="00623954"/>
    <w:rsid w:val="00623B26"/>
    <w:rsid w:val="00624FAA"/>
    <w:rsid w:val="0062727D"/>
    <w:rsid w:val="006309C9"/>
    <w:rsid w:val="00630DF6"/>
    <w:rsid w:val="00630F4A"/>
    <w:rsid w:val="006352BE"/>
    <w:rsid w:val="00636C4E"/>
    <w:rsid w:val="00636D25"/>
    <w:rsid w:val="006371D6"/>
    <w:rsid w:val="00637DCF"/>
    <w:rsid w:val="0064044E"/>
    <w:rsid w:val="00640A3F"/>
    <w:rsid w:val="0064163B"/>
    <w:rsid w:val="00642454"/>
    <w:rsid w:val="006446C7"/>
    <w:rsid w:val="00644770"/>
    <w:rsid w:val="00644C40"/>
    <w:rsid w:val="00644E43"/>
    <w:rsid w:val="006506F9"/>
    <w:rsid w:val="006515FE"/>
    <w:rsid w:val="0065164D"/>
    <w:rsid w:val="00653556"/>
    <w:rsid w:val="006538FA"/>
    <w:rsid w:val="00653948"/>
    <w:rsid w:val="00653985"/>
    <w:rsid w:val="006553EC"/>
    <w:rsid w:val="00655A2A"/>
    <w:rsid w:val="006568A2"/>
    <w:rsid w:val="00662AC3"/>
    <w:rsid w:val="00662B54"/>
    <w:rsid w:val="006633AB"/>
    <w:rsid w:val="006639FD"/>
    <w:rsid w:val="00663EE0"/>
    <w:rsid w:val="00666EDD"/>
    <w:rsid w:val="0067057A"/>
    <w:rsid w:val="00672920"/>
    <w:rsid w:val="00673333"/>
    <w:rsid w:val="006737DC"/>
    <w:rsid w:val="00675BBD"/>
    <w:rsid w:val="0067676B"/>
    <w:rsid w:val="00677961"/>
    <w:rsid w:val="006812E4"/>
    <w:rsid w:val="00682865"/>
    <w:rsid w:val="00682D2C"/>
    <w:rsid w:val="00683589"/>
    <w:rsid w:val="006845DD"/>
    <w:rsid w:val="0069117F"/>
    <w:rsid w:val="006916C8"/>
    <w:rsid w:val="00691B6E"/>
    <w:rsid w:val="00691D01"/>
    <w:rsid w:val="00691FA9"/>
    <w:rsid w:val="006929AB"/>
    <w:rsid w:val="006933AD"/>
    <w:rsid w:val="00694089"/>
    <w:rsid w:val="006949C0"/>
    <w:rsid w:val="00695382"/>
    <w:rsid w:val="00696951"/>
    <w:rsid w:val="0069728F"/>
    <w:rsid w:val="006A1192"/>
    <w:rsid w:val="006A14B8"/>
    <w:rsid w:val="006A2B5E"/>
    <w:rsid w:val="006A40CF"/>
    <w:rsid w:val="006A478C"/>
    <w:rsid w:val="006A504A"/>
    <w:rsid w:val="006A5389"/>
    <w:rsid w:val="006A7538"/>
    <w:rsid w:val="006B2872"/>
    <w:rsid w:val="006B306F"/>
    <w:rsid w:val="006B433C"/>
    <w:rsid w:val="006B5355"/>
    <w:rsid w:val="006B7513"/>
    <w:rsid w:val="006B7670"/>
    <w:rsid w:val="006B7E6A"/>
    <w:rsid w:val="006C118E"/>
    <w:rsid w:val="006C214F"/>
    <w:rsid w:val="006C35C9"/>
    <w:rsid w:val="006C36DB"/>
    <w:rsid w:val="006C3970"/>
    <w:rsid w:val="006C5872"/>
    <w:rsid w:val="006C58C9"/>
    <w:rsid w:val="006D1CB9"/>
    <w:rsid w:val="006D38C6"/>
    <w:rsid w:val="006D3D3F"/>
    <w:rsid w:val="006D490C"/>
    <w:rsid w:val="006D4D17"/>
    <w:rsid w:val="006D58B2"/>
    <w:rsid w:val="006D5D2F"/>
    <w:rsid w:val="006D7928"/>
    <w:rsid w:val="006E6C85"/>
    <w:rsid w:val="006F0797"/>
    <w:rsid w:val="006F0D6D"/>
    <w:rsid w:val="006F356B"/>
    <w:rsid w:val="006F388B"/>
    <w:rsid w:val="006F42D2"/>
    <w:rsid w:val="006F7058"/>
    <w:rsid w:val="006F7AB0"/>
    <w:rsid w:val="006F7BCA"/>
    <w:rsid w:val="00705692"/>
    <w:rsid w:val="00705ACC"/>
    <w:rsid w:val="00706946"/>
    <w:rsid w:val="007073C7"/>
    <w:rsid w:val="0070752D"/>
    <w:rsid w:val="007075CA"/>
    <w:rsid w:val="007075D1"/>
    <w:rsid w:val="00707C25"/>
    <w:rsid w:val="007145D4"/>
    <w:rsid w:val="00716110"/>
    <w:rsid w:val="0071678F"/>
    <w:rsid w:val="00716C4D"/>
    <w:rsid w:val="00716CA1"/>
    <w:rsid w:val="00717BDE"/>
    <w:rsid w:val="00720120"/>
    <w:rsid w:val="0072229B"/>
    <w:rsid w:val="00723E6E"/>
    <w:rsid w:val="007240BA"/>
    <w:rsid w:val="00724614"/>
    <w:rsid w:val="00724D98"/>
    <w:rsid w:val="0072769E"/>
    <w:rsid w:val="0072785B"/>
    <w:rsid w:val="0073018D"/>
    <w:rsid w:val="00730CE0"/>
    <w:rsid w:val="00730EF7"/>
    <w:rsid w:val="00731918"/>
    <w:rsid w:val="00732A7A"/>
    <w:rsid w:val="00733B72"/>
    <w:rsid w:val="0073402B"/>
    <w:rsid w:val="007349F3"/>
    <w:rsid w:val="007353C9"/>
    <w:rsid w:val="00736466"/>
    <w:rsid w:val="00743DF4"/>
    <w:rsid w:val="00744C0F"/>
    <w:rsid w:val="00746253"/>
    <w:rsid w:val="00746E37"/>
    <w:rsid w:val="00747680"/>
    <w:rsid w:val="00747BAA"/>
    <w:rsid w:val="0075025B"/>
    <w:rsid w:val="00751891"/>
    <w:rsid w:val="00751D6F"/>
    <w:rsid w:val="00752614"/>
    <w:rsid w:val="00757CF0"/>
    <w:rsid w:val="00760A75"/>
    <w:rsid w:val="0076159A"/>
    <w:rsid w:val="00761D18"/>
    <w:rsid w:val="007641E9"/>
    <w:rsid w:val="00765CFA"/>
    <w:rsid w:val="0077093B"/>
    <w:rsid w:val="007709BA"/>
    <w:rsid w:val="0077472F"/>
    <w:rsid w:val="00774F7E"/>
    <w:rsid w:val="007774EA"/>
    <w:rsid w:val="007801DB"/>
    <w:rsid w:val="00780ECF"/>
    <w:rsid w:val="00782B89"/>
    <w:rsid w:val="007830FB"/>
    <w:rsid w:val="00786594"/>
    <w:rsid w:val="00790BB8"/>
    <w:rsid w:val="00792C5E"/>
    <w:rsid w:val="0079427E"/>
    <w:rsid w:val="00794A72"/>
    <w:rsid w:val="00797A98"/>
    <w:rsid w:val="00797AB0"/>
    <w:rsid w:val="007A105C"/>
    <w:rsid w:val="007A1ED9"/>
    <w:rsid w:val="007A2F18"/>
    <w:rsid w:val="007A58BB"/>
    <w:rsid w:val="007A5980"/>
    <w:rsid w:val="007A5B65"/>
    <w:rsid w:val="007A7B8A"/>
    <w:rsid w:val="007A7C92"/>
    <w:rsid w:val="007B1FD1"/>
    <w:rsid w:val="007B36FD"/>
    <w:rsid w:val="007B4C79"/>
    <w:rsid w:val="007B4C7B"/>
    <w:rsid w:val="007C1E08"/>
    <w:rsid w:val="007C35B1"/>
    <w:rsid w:val="007C3A64"/>
    <w:rsid w:val="007C59CC"/>
    <w:rsid w:val="007C6BB0"/>
    <w:rsid w:val="007D23F7"/>
    <w:rsid w:val="007D5774"/>
    <w:rsid w:val="007E100D"/>
    <w:rsid w:val="007E19CE"/>
    <w:rsid w:val="007E2CC4"/>
    <w:rsid w:val="007E31D0"/>
    <w:rsid w:val="007E362A"/>
    <w:rsid w:val="007E40F5"/>
    <w:rsid w:val="007E540D"/>
    <w:rsid w:val="007E6E8D"/>
    <w:rsid w:val="007E7943"/>
    <w:rsid w:val="007F2D39"/>
    <w:rsid w:val="007F3577"/>
    <w:rsid w:val="007F393D"/>
    <w:rsid w:val="007F5D6C"/>
    <w:rsid w:val="007F653C"/>
    <w:rsid w:val="007F7AF2"/>
    <w:rsid w:val="007F7BEB"/>
    <w:rsid w:val="007F7FCE"/>
    <w:rsid w:val="00801DCC"/>
    <w:rsid w:val="0080286A"/>
    <w:rsid w:val="00802A43"/>
    <w:rsid w:val="0080369A"/>
    <w:rsid w:val="00804F4D"/>
    <w:rsid w:val="00805253"/>
    <w:rsid w:val="008065E7"/>
    <w:rsid w:val="00806E42"/>
    <w:rsid w:val="00806EF5"/>
    <w:rsid w:val="0080714A"/>
    <w:rsid w:val="008106E9"/>
    <w:rsid w:val="0081344A"/>
    <w:rsid w:val="0081367F"/>
    <w:rsid w:val="00813E63"/>
    <w:rsid w:val="00815D5D"/>
    <w:rsid w:val="008161A1"/>
    <w:rsid w:val="00816DEE"/>
    <w:rsid w:val="008212B0"/>
    <w:rsid w:val="00821F4D"/>
    <w:rsid w:val="00822536"/>
    <w:rsid w:val="00824AF8"/>
    <w:rsid w:val="00825328"/>
    <w:rsid w:val="008264A5"/>
    <w:rsid w:val="00826B48"/>
    <w:rsid w:val="00827420"/>
    <w:rsid w:val="00827650"/>
    <w:rsid w:val="00827857"/>
    <w:rsid w:val="00830BC7"/>
    <w:rsid w:val="00830D1E"/>
    <w:rsid w:val="0083227D"/>
    <w:rsid w:val="00832449"/>
    <w:rsid w:val="00832A35"/>
    <w:rsid w:val="008333D6"/>
    <w:rsid w:val="0083478E"/>
    <w:rsid w:val="00834EA5"/>
    <w:rsid w:val="00837982"/>
    <w:rsid w:val="00840C95"/>
    <w:rsid w:val="00840E56"/>
    <w:rsid w:val="008413DC"/>
    <w:rsid w:val="00842E0E"/>
    <w:rsid w:val="00843631"/>
    <w:rsid w:val="008468E5"/>
    <w:rsid w:val="0084734C"/>
    <w:rsid w:val="00847601"/>
    <w:rsid w:val="00850B35"/>
    <w:rsid w:val="00851A3F"/>
    <w:rsid w:val="008530C4"/>
    <w:rsid w:val="008532B8"/>
    <w:rsid w:val="00855B4F"/>
    <w:rsid w:val="008606E7"/>
    <w:rsid w:val="00862FA7"/>
    <w:rsid w:val="00865371"/>
    <w:rsid w:val="0087046C"/>
    <w:rsid w:val="008719A6"/>
    <w:rsid w:val="00871F5F"/>
    <w:rsid w:val="00872A99"/>
    <w:rsid w:val="00873CC4"/>
    <w:rsid w:val="00874844"/>
    <w:rsid w:val="00874C0A"/>
    <w:rsid w:val="00876607"/>
    <w:rsid w:val="00880876"/>
    <w:rsid w:val="00881023"/>
    <w:rsid w:val="00883E76"/>
    <w:rsid w:val="00885A1C"/>
    <w:rsid w:val="00885FA0"/>
    <w:rsid w:val="00887259"/>
    <w:rsid w:val="008900BE"/>
    <w:rsid w:val="0089180C"/>
    <w:rsid w:val="0089198C"/>
    <w:rsid w:val="00894EF1"/>
    <w:rsid w:val="00894FCF"/>
    <w:rsid w:val="0089732B"/>
    <w:rsid w:val="008A050F"/>
    <w:rsid w:val="008A0568"/>
    <w:rsid w:val="008A4D74"/>
    <w:rsid w:val="008A6399"/>
    <w:rsid w:val="008A6F7D"/>
    <w:rsid w:val="008A7276"/>
    <w:rsid w:val="008A7841"/>
    <w:rsid w:val="008B1527"/>
    <w:rsid w:val="008B15B0"/>
    <w:rsid w:val="008B1711"/>
    <w:rsid w:val="008B2801"/>
    <w:rsid w:val="008B3492"/>
    <w:rsid w:val="008B65DF"/>
    <w:rsid w:val="008B7D6A"/>
    <w:rsid w:val="008C0E66"/>
    <w:rsid w:val="008C1267"/>
    <w:rsid w:val="008C1B79"/>
    <w:rsid w:val="008C254D"/>
    <w:rsid w:val="008C42F6"/>
    <w:rsid w:val="008C4463"/>
    <w:rsid w:val="008C4842"/>
    <w:rsid w:val="008C574C"/>
    <w:rsid w:val="008D5AE5"/>
    <w:rsid w:val="008D6850"/>
    <w:rsid w:val="008E125C"/>
    <w:rsid w:val="008E1894"/>
    <w:rsid w:val="008E50CF"/>
    <w:rsid w:val="008E5230"/>
    <w:rsid w:val="008E5CC4"/>
    <w:rsid w:val="008E797D"/>
    <w:rsid w:val="008F136D"/>
    <w:rsid w:val="008F5FE1"/>
    <w:rsid w:val="009007B2"/>
    <w:rsid w:val="00900DF2"/>
    <w:rsid w:val="00901330"/>
    <w:rsid w:val="009026CB"/>
    <w:rsid w:val="0090434F"/>
    <w:rsid w:val="009104F8"/>
    <w:rsid w:val="0091077A"/>
    <w:rsid w:val="00910E16"/>
    <w:rsid w:val="00912250"/>
    <w:rsid w:val="00913621"/>
    <w:rsid w:val="00913999"/>
    <w:rsid w:val="0091427D"/>
    <w:rsid w:val="009159E2"/>
    <w:rsid w:val="00915A70"/>
    <w:rsid w:val="00917532"/>
    <w:rsid w:val="0092129D"/>
    <w:rsid w:val="00921549"/>
    <w:rsid w:val="00923232"/>
    <w:rsid w:val="00927877"/>
    <w:rsid w:val="00927916"/>
    <w:rsid w:val="00927B37"/>
    <w:rsid w:val="009303BF"/>
    <w:rsid w:val="009314AE"/>
    <w:rsid w:val="0093197F"/>
    <w:rsid w:val="00931F2C"/>
    <w:rsid w:val="0093355D"/>
    <w:rsid w:val="00934BBF"/>
    <w:rsid w:val="00935E8A"/>
    <w:rsid w:val="00937F20"/>
    <w:rsid w:val="0094074B"/>
    <w:rsid w:val="00940F4E"/>
    <w:rsid w:val="00942509"/>
    <w:rsid w:val="00942786"/>
    <w:rsid w:val="00943B52"/>
    <w:rsid w:val="009440B8"/>
    <w:rsid w:val="009455F7"/>
    <w:rsid w:val="0094755B"/>
    <w:rsid w:val="00947D53"/>
    <w:rsid w:val="0095485F"/>
    <w:rsid w:val="009571E8"/>
    <w:rsid w:val="009574F4"/>
    <w:rsid w:val="00961698"/>
    <w:rsid w:val="009634F4"/>
    <w:rsid w:val="00967706"/>
    <w:rsid w:val="0096786D"/>
    <w:rsid w:val="00970251"/>
    <w:rsid w:val="0097076C"/>
    <w:rsid w:val="00971FFD"/>
    <w:rsid w:val="00972018"/>
    <w:rsid w:val="00972A5A"/>
    <w:rsid w:val="009730C7"/>
    <w:rsid w:val="00973421"/>
    <w:rsid w:val="00974BDF"/>
    <w:rsid w:val="00975F61"/>
    <w:rsid w:val="009763D5"/>
    <w:rsid w:val="00977139"/>
    <w:rsid w:val="009771F5"/>
    <w:rsid w:val="00977533"/>
    <w:rsid w:val="0098005A"/>
    <w:rsid w:val="009810E3"/>
    <w:rsid w:val="00981FAF"/>
    <w:rsid w:val="009835AC"/>
    <w:rsid w:val="00984795"/>
    <w:rsid w:val="00986F79"/>
    <w:rsid w:val="00987E72"/>
    <w:rsid w:val="00992014"/>
    <w:rsid w:val="00992063"/>
    <w:rsid w:val="009948B1"/>
    <w:rsid w:val="00994A75"/>
    <w:rsid w:val="00995520"/>
    <w:rsid w:val="00996366"/>
    <w:rsid w:val="009963A7"/>
    <w:rsid w:val="009A1F94"/>
    <w:rsid w:val="009A2937"/>
    <w:rsid w:val="009A38FA"/>
    <w:rsid w:val="009A401F"/>
    <w:rsid w:val="009A52A7"/>
    <w:rsid w:val="009A5441"/>
    <w:rsid w:val="009A71FD"/>
    <w:rsid w:val="009B0060"/>
    <w:rsid w:val="009B1262"/>
    <w:rsid w:val="009B3E72"/>
    <w:rsid w:val="009B7189"/>
    <w:rsid w:val="009C1456"/>
    <w:rsid w:val="009C230B"/>
    <w:rsid w:val="009C2829"/>
    <w:rsid w:val="009C2963"/>
    <w:rsid w:val="009C3712"/>
    <w:rsid w:val="009C4969"/>
    <w:rsid w:val="009C6256"/>
    <w:rsid w:val="009C6C14"/>
    <w:rsid w:val="009C77F1"/>
    <w:rsid w:val="009D2D6E"/>
    <w:rsid w:val="009D4931"/>
    <w:rsid w:val="009D5BA7"/>
    <w:rsid w:val="009E10D8"/>
    <w:rsid w:val="009E1A76"/>
    <w:rsid w:val="009E1CEC"/>
    <w:rsid w:val="009E1F5A"/>
    <w:rsid w:val="009E20C0"/>
    <w:rsid w:val="009E4466"/>
    <w:rsid w:val="009E46FF"/>
    <w:rsid w:val="009E4888"/>
    <w:rsid w:val="009E5155"/>
    <w:rsid w:val="009E60FD"/>
    <w:rsid w:val="009E6D50"/>
    <w:rsid w:val="009F0225"/>
    <w:rsid w:val="009F0493"/>
    <w:rsid w:val="009F13F9"/>
    <w:rsid w:val="009F26E7"/>
    <w:rsid w:val="009F2D7F"/>
    <w:rsid w:val="009F3B22"/>
    <w:rsid w:val="009F3BE8"/>
    <w:rsid w:val="009F3DD5"/>
    <w:rsid w:val="009F4C58"/>
    <w:rsid w:val="00A0014F"/>
    <w:rsid w:val="00A01B8A"/>
    <w:rsid w:val="00A02310"/>
    <w:rsid w:val="00A04F25"/>
    <w:rsid w:val="00A07EAB"/>
    <w:rsid w:val="00A110ED"/>
    <w:rsid w:val="00A133B1"/>
    <w:rsid w:val="00A14900"/>
    <w:rsid w:val="00A14FEF"/>
    <w:rsid w:val="00A1561F"/>
    <w:rsid w:val="00A1635E"/>
    <w:rsid w:val="00A20735"/>
    <w:rsid w:val="00A20FD2"/>
    <w:rsid w:val="00A237B3"/>
    <w:rsid w:val="00A243E5"/>
    <w:rsid w:val="00A24B35"/>
    <w:rsid w:val="00A24D66"/>
    <w:rsid w:val="00A30E13"/>
    <w:rsid w:val="00A32C4C"/>
    <w:rsid w:val="00A34DBF"/>
    <w:rsid w:val="00A35737"/>
    <w:rsid w:val="00A360D4"/>
    <w:rsid w:val="00A36733"/>
    <w:rsid w:val="00A37A07"/>
    <w:rsid w:val="00A40299"/>
    <w:rsid w:val="00A40467"/>
    <w:rsid w:val="00A40FC9"/>
    <w:rsid w:val="00A41ED9"/>
    <w:rsid w:val="00A42423"/>
    <w:rsid w:val="00A4458C"/>
    <w:rsid w:val="00A44A12"/>
    <w:rsid w:val="00A44EB4"/>
    <w:rsid w:val="00A4590E"/>
    <w:rsid w:val="00A4644A"/>
    <w:rsid w:val="00A46DF9"/>
    <w:rsid w:val="00A470BD"/>
    <w:rsid w:val="00A475F8"/>
    <w:rsid w:val="00A5376E"/>
    <w:rsid w:val="00A54AF6"/>
    <w:rsid w:val="00A5660D"/>
    <w:rsid w:val="00A57204"/>
    <w:rsid w:val="00A5757B"/>
    <w:rsid w:val="00A6019D"/>
    <w:rsid w:val="00A602E8"/>
    <w:rsid w:val="00A6031D"/>
    <w:rsid w:val="00A6147B"/>
    <w:rsid w:val="00A61E41"/>
    <w:rsid w:val="00A63062"/>
    <w:rsid w:val="00A653DD"/>
    <w:rsid w:val="00A668F4"/>
    <w:rsid w:val="00A66F17"/>
    <w:rsid w:val="00A7168D"/>
    <w:rsid w:val="00A72F09"/>
    <w:rsid w:val="00A73146"/>
    <w:rsid w:val="00A749DF"/>
    <w:rsid w:val="00A81F7A"/>
    <w:rsid w:val="00A82947"/>
    <w:rsid w:val="00A857F4"/>
    <w:rsid w:val="00A85C91"/>
    <w:rsid w:val="00A86F41"/>
    <w:rsid w:val="00A8777B"/>
    <w:rsid w:val="00A914E7"/>
    <w:rsid w:val="00A92473"/>
    <w:rsid w:val="00A92A00"/>
    <w:rsid w:val="00A95369"/>
    <w:rsid w:val="00A95A37"/>
    <w:rsid w:val="00A96BF7"/>
    <w:rsid w:val="00A9749D"/>
    <w:rsid w:val="00AA10F3"/>
    <w:rsid w:val="00AA31B6"/>
    <w:rsid w:val="00AA4904"/>
    <w:rsid w:val="00AA54CF"/>
    <w:rsid w:val="00AA65C1"/>
    <w:rsid w:val="00AA6FBD"/>
    <w:rsid w:val="00AB1DB0"/>
    <w:rsid w:val="00AB1F6E"/>
    <w:rsid w:val="00AB4CB3"/>
    <w:rsid w:val="00AB7CF0"/>
    <w:rsid w:val="00AC026B"/>
    <w:rsid w:val="00AC1954"/>
    <w:rsid w:val="00AC20AC"/>
    <w:rsid w:val="00AC2EBC"/>
    <w:rsid w:val="00AC3240"/>
    <w:rsid w:val="00AC4664"/>
    <w:rsid w:val="00AC557F"/>
    <w:rsid w:val="00AC6116"/>
    <w:rsid w:val="00AC6869"/>
    <w:rsid w:val="00AC6B65"/>
    <w:rsid w:val="00AD204E"/>
    <w:rsid w:val="00AD2D12"/>
    <w:rsid w:val="00AD478A"/>
    <w:rsid w:val="00AD58F0"/>
    <w:rsid w:val="00AD59EC"/>
    <w:rsid w:val="00AD68BD"/>
    <w:rsid w:val="00AD6B28"/>
    <w:rsid w:val="00AD71D4"/>
    <w:rsid w:val="00AE1161"/>
    <w:rsid w:val="00AE3112"/>
    <w:rsid w:val="00AE31C8"/>
    <w:rsid w:val="00AE59B8"/>
    <w:rsid w:val="00AE5EAF"/>
    <w:rsid w:val="00AE7505"/>
    <w:rsid w:val="00AF0876"/>
    <w:rsid w:val="00AF131D"/>
    <w:rsid w:val="00AF5148"/>
    <w:rsid w:val="00AF5595"/>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28A5"/>
    <w:rsid w:val="00B22A26"/>
    <w:rsid w:val="00B22DEE"/>
    <w:rsid w:val="00B23224"/>
    <w:rsid w:val="00B23CEF"/>
    <w:rsid w:val="00B243BC"/>
    <w:rsid w:val="00B24BBE"/>
    <w:rsid w:val="00B26362"/>
    <w:rsid w:val="00B26CDB"/>
    <w:rsid w:val="00B3005A"/>
    <w:rsid w:val="00B311FF"/>
    <w:rsid w:val="00B317EF"/>
    <w:rsid w:val="00B34F0C"/>
    <w:rsid w:val="00B35C27"/>
    <w:rsid w:val="00B408C6"/>
    <w:rsid w:val="00B408FE"/>
    <w:rsid w:val="00B40AD8"/>
    <w:rsid w:val="00B417B5"/>
    <w:rsid w:val="00B42012"/>
    <w:rsid w:val="00B43753"/>
    <w:rsid w:val="00B441F8"/>
    <w:rsid w:val="00B45553"/>
    <w:rsid w:val="00B4580E"/>
    <w:rsid w:val="00B46058"/>
    <w:rsid w:val="00B46F6F"/>
    <w:rsid w:val="00B47E23"/>
    <w:rsid w:val="00B50B9B"/>
    <w:rsid w:val="00B5546E"/>
    <w:rsid w:val="00B55C7D"/>
    <w:rsid w:val="00B607BF"/>
    <w:rsid w:val="00B60845"/>
    <w:rsid w:val="00B60AC8"/>
    <w:rsid w:val="00B61F02"/>
    <w:rsid w:val="00B63D8F"/>
    <w:rsid w:val="00B66813"/>
    <w:rsid w:val="00B7171E"/>
    <w:rsid w:val="00B725E6"/>
    <w:rsid w:val="00B7407B"/>
    <w:rsid w:val="00B7494A"/>
    <w:rsid w:val="00B80F75"/>
    <w:rsid w:val="00B8227B"/>
    <w:rsid w:val="00B864EC"/>
    <w:rsid w:val="00B8719F"/>
    <w:rsid w:val="00B87CAE"/>
    <w:rsid w:val="00B90D23"/>
    <w:rsid w:val="00B9178E"/>
    <w:rsid w:val="00B93434"/>
    <w:rsid w:val="00B9370B"/>
    <w:rsid w:val="00B94CDD"/>
    <w:rsid w:val="00B95B4D"/>
    <w:rsid w:val="00B95D13"/>
    <w:rsid w:val="00BA08A6"/>
    <w:rsid w:val="00BA0BAA"/>
    <w:rsid w:val="00BA1A5C"/>
    <w:rsid w:val="00BA21E9"/>
    <w:rsid w:val="00BA2783"/>
    <w:rsid w:val="00BA4D11"/>
    <w:rsid w:val="00BA4F3E"/>
    <w:rsid w:val="00BB0E20"/>
    <w:rsid w:val="00BB2872"/>
    <w:rsid w:val="00BB2BC0"/>
    <w:rsid w:val="00BB2CCD"/>
    <w:rsid w:val="00BB364B"/>
    <w:rsid w:val="00BB6A3F"/>
    <w:rsid w:val="00BC0E7A"/>
    <w:rsid w:val="00BC0FD3"/>
    <w:rsid w:val="00BC25B6"/>
    <w:rsid w:val="00BC2EDF"/>
    <w:rsid w:val="00BC392A"/>
    <w:rsid w:val="00BC79AB"/>
    <w:rsid w:val="00BC7B99"/>
    <w:rsid w:val="00BD1F44"/>
    <w:rsid w:val="00BD2D7A"/>
    <w:rsid w:val="00BD5846"/>
    <w:rsid w:val="00BD6239"/>
    <w:rsid w:val="00BD624F"/>
    <w:rsid w:val="00BE0DE0"/>
    <w:rsid w:val="00BE4000"/>
    <w:rsid w:val="00BE4E27"/>
    <w:rsid w:val="00BF1A09"/>
    <w:rsid w:val="00BF1F98"/>
    <w:rsid w:val="00BF3286"/>
    <w:rsid w:val="00BF5D78"/>
    <w:rsid w:val="00BF67B8"/>
    <w:rsid w:val="00BF7A10"/>
    <w:rsid w:val="00C0099D"/>
    <w:rsid w:val="00C00A2C"/>
    <w:rsid w:val="00C028CE"/>
    <w:rsid w:val="00C037FF"/>
    <w:rsid w:val="00C03B1C"/>
    <w:rsid w:val="00C03D38"/>
    <w:rsid w:val="00C03FBF"/>
    <w:rsid w:val="00C07EE7"/>
    <w:rsid w:val="00C102DF"/>
    <w:rsid w:val="00C10E62"/>
    <w:rsid w:val="00C116D4"/>
    <w:rsid w:val="00C1239E"/>
    <w:rsid w:val="00C127FA"/>
    <w:rsid w:val="00C1289F"/>
    <w:rsid w:val="00C12A31"/>
    <w:rsid w:val="00C12A6F"/>
    <w:rsid w:val="00C12D7B"/>
    <w:rsid w:val="00C151F8"/>
    <w:rsid w:val="00C16463"/>
    <w:rsid w:val="00C16D2A"/>
    <w:rsid w:val="00C17383"/>
    <w:rsid w:val="00C20BC0"/>
    <w:rsid w:val="00C22A0B"/>
    <w:rsid w:val="00C230D6"/>
    <w:rsid w:val="00C2542D"/>
    <w:rsid w:val="00C261D9"/>
    <w:rsid w:val="00C27041"/>
    <w:rsid w:val="00C27FA5"/>
    <w:rsid w:val="00C30497"/>
    <w:rsid w:val="00C305EF"/>
    <w:rsid w:val="00C31414"/>
    <w:rsid w:val="00C33619"/>
    <w:rsid w:val="00C347D3"/>
    <w:rsid w:val="00C35AB9"/>
    <w:rsid w:val="00C44F40"/>
    <w:rsid w:val="00C45F4A"/>
    <w:rsid w:val="00C51A28"/>
    <w:rsid w:val="00C52023"/>
    <w:rsid w:val="00C54B0B"/>
    <w:rsid w:val="00C54C0A"/>
    <w:rsid w:val="00C54C3B"/>
    <w:rsid w:val="00C57A68"/>
    <w:rsid w:val="00C6058F"/>
    <w:rsid w:val="00C62096"/>
    <w:rsid w:val="00C627B6"/>
    <w:rsid w:val="00C62C5E"/>
    <w:rsid w:val="00C64D6B"/>
    <w:rsid w:val="00C66732"/>
    <w:rsid w:val="00C67977"/>
    <w:rsid w:val="00C67BCC"/>
    <w:rsid w:val="00C7374A"/>
    <w:rsid w:val="00C74186"/>
    <w:rsid w:val="00C759C9"/>
    <w:rsid w:val="00C80EB6"/>
    <w:rsid w:val="00C818D8"/>
    <w:rsid w:val="00C83BA2"/>
    <w:rsid w:val="00C847D2"/>
    <w:rsid w:val="00C87567"/>
    <w:rsid w:val="00C90C30"/>
    <w:rsid w:val="00C91741"/>
    <w:rsid w:val="00C932F2"/>
    <w:rsid w:val="00C9404E"/>
    <w:rsid w:val="00C9687F"/>
    <w:rsid w:val="00CA03EF"/>
    <w:rsid w:val="00CA0435"/>
    <w:rsid w:val="00CA0CC7"/>
    <w:rsid w:val="00CA1D3B"/>
    <w:rsid w:val="00CA1E2A"/>
    <w:rsid w:val="00CA2CDC"/>
    <w:rsid w:val="00CA404A"/>
    <w:rsid w:val="00CA5515"/>
    <w:rsid w:val="00CA6C68"/>
    <w:rsid w:val="00CA6C9E"/>
    <w:rsid w:val="00CA75F9"/>
    <w:rsid w:val="00CB09A6"/>
    <w:rsid w:val="00CB10B2"/>
    <w:rsid w:val="00CB12D6"/>
    <w:rsid w:val="00CB13B4"/>
    <w:rsid w:val="00CB3DA1"/>
    <w:rsid w:val="00CB439F"/>
    <w:rsid w:val="00CB4EC7"/>
    <w:rsid w:val="00CB5E11"/>
    <w:rsid w:val="00CB6AA8"/>
    <w:rsid w:val="00CB7D9A"/>
    <w:rsid w:val="00CC0456"/>
    <w:rsid w:val="00CC3655"/>
    <w:rsid w:val="00CC3E45"/>
    <w:rsid w:val="00CC74AE"/>
    <w:rsid w:val="00CC77AC"/>
    <w:rsid w:val="00CD0627"/>
    <w:rsid w:val="00CD1926"/>
    <w:rsid w:val="00CD217A"/>
    <w:rsid w:val="00CD385E"/>
    <w:rsid w:val="00CD41F4"/>
    <w:rsid w:val="00CD4D45"/>
    <w:rsid w:val="00CD5A42"/>
    <w:rsid w:val="00CD6803"/>
    <w:rsid w:val="00CD69AC"/>
    <w:rsid w:val="00CE0DC4"/>
    <w:rsid w:val="00CE41A3"/>
    <w:rsid w:val="00CE4F02"/>
    <w:rsid w:val="00CE58E9"/>
    <w:rsid w:val="00CF0292"/>
    <w:rsid w:val="00CF0DA0"/>
    <w:rsid w:val="00CF55FA"/>
    <w:rsid w:val="00CF576E"/>
    <w:rsid w:val="00CF655E"/>
    <w:rsid w:val="00CF7F1D"/>
    <w:rsid w:val="00D00307"/>
    <w:rsid w:val="00D03ABD"/>
    <w:rsid w:val="00D04B3F"/>
    <w:rsid w:val="00D04B5E"/>
    <w:rsid w:val="00D05132"/>
    <w:rsid w:val="00D0546E"/>
    <w:rsid w:val="00D0612A"/>
    <w:rsid w:val="00D06F5E"/>
    <w:rsid w:val="00D11F70"/>
    <w:rsid w:val="00D132E8"/>
    <w:rsid w:val="00D16739"/>
    <w:rsid w:val="00D16C86"/>
    <w:rsid w:val="00D1766A"/>
    <w:rsid w:val="00D20B1A"/>
    <w:rsid w:val="00D21807"/>
    <w:rsid w:val="00D2226C"/>
    <w:rsid w:val="00D25F16"/>
    <w:rsid w:val="00D2635A"/>
    <w:rsid w:val="00D26F9D"/>
    <w:rsid w:val="00D33446"/>
    <w:rsid w:val="00D34A9C"/>
    <w:rsid w:val="00D35C3E"/>
    <w:rsid w:val="00D369CE"/>
    <w:rsid w:val="00D36FF6"/>
    <w:rsid w:val="00D401F5"/>
    <w:rsid w:val="00D416EC"/>
    <w:rsid w:val="00D419B7"/>
    <w:rsid w:val="00D41EFF"/>
    <w:rsid w:val="00D43B14"/>
    <w:rsid w:val="00D44479"/>
    <w:rsid w:val="00D44802"/>
    <w:rsid w:val="00D44BBB"/>
    <w:rsid w:val="00D47797"/>
    <w:rsid w:val="00D526EE"/>
    <w:rsid w:val="00D52D5D"/>
    <w:rsid w:val="00D530C7"/>
    <w:rsid w:val="00D53E72"/>
    <w:rsid w:val="00D54D82"/>
    <w:rsid w:val="00D573F6"/>
    <w:rsid w:val="00D6015C"/>
    <w:rsid w:val="00D61EFE"/>
    <w:rsid w:val="00D630A8"/>
    <w:rsid w:val="00D641F8"/>
    <w:rsid w:val="00D64284"/>
    <w:rsid w:val="00D64F44"/>
    <w:rsid w:val="00D65AD1"/>
    <w:rsid w:val="00D70C18"/>
    <w:rsid w:val="00D7188D"/>
    <w:rsid w:val="00D739BD"/>
    <w:rsid w:val="00D74631"/>
    <w:rsid w:val="00D75D8D"/>
    <w:rsid w:val="00D76D8A"/>
    <w:rsid w:val="00D76ED1"/>
    <w:rsid w:val="00D77738"/>
    <w:rsid w:val="00D779DD"/>
    <w:rsid w:val="00D80722"/>
    <w:rsid w:val="00D816A6"/>
    <w:rsid w:val="00D835AF"/>
    <w:rsid w:val="00D86428"/>
    <w:rsid w:val="00D86E24"/>
    <w:rsid w:val="00D9035F"/>
    <w:rsid w:val="00D90558"/>
    <w:rsid w:val="00D90579"/>
    <w:rsid w:val="00D9060E"/>
    <w:rsid w:val="00D922BE"/>
    <w:rsid w:val="00D95142"/>
    <w:rsid w:val="00D95BBC"/>
    <w:rsid w:val="00D95BCB"/>
    <w:rsid w:val="00D96E5A"/>
    <w:rsid w:val="00D97644"/>
    <w:rsid w:val="00DA0E9E"/>
    <w:rsid w:val="00DA1B51"/>
    <w:rsid w:val="00DA604A"/>
    <w:rsid w:val="00DA64F8"/>
    <w:rsid w:val="00DA66A0"/>
    <w:rsid w:val="00DA727C"/>
    <w:rsid w:val="00DA7A2B"/>
    <w:rsid w:val="00DA7F53"/>
    <w:rsid w:val="00DB1F55"/>
    <w:rsid w:val="00DB2500"/>
    <w:rsid w:val="00DB290F"/>
    <w:rsid w:val="00DB30A8"/>
    <w:rsid w:val="00DC0AB7"/>
    <w:rsid w:val="00DC161B"/>
    <w:rsid w:val="00DC29A5"/>
    <w:rsid w:val="00DC2A4B"/>
    <w:rsid w:val="00DC4FCC"/>
    <w:rsid w:val="00DC5980"/>
    <w:rsid w:val="00DC6499"/>
    <w:rsid w:val="00DC7FBD"/>
    <w:rsid w:val="00DC7FDF"/>
    <w:rsid w:val="00DD11E8"/>
    <w:rsid w:val="00DD170F"/>
    <w:rsid w:val="00DD230B"/>
    <w:rsid w:val="00DD2ACE"/>
    <w:rsid w:val="00DD324D"/>
    <w:rsid w:val="00DD450D"/>
    <w:rsid w:val="00DD523E"/>
    <w:rsid w:val="00DD54FD"/>
    <w:rsid w:val="00DD765D"/>
    <w:rsid w:val="00DE039F"/>
    <w:rsid w:val="00DE11AE"/>
    <w:rsid w:val="00DE7B5F"/>
    <w:rsid w:val="00DF0F1F"/>
    <w:rsid w:val="00DF2357"/>
    <w:rsid w:val="00DF2FE0"/>
    <w:rsid w:val="00E03D68"/>
    <w:rsid w:val="00E051CE"/>
    <w:rsid w:val="00E05D99"/>
    <w:rsid w:val="00E114D0"/>
    <w:rsid w:val="00E118E8"/>
    <w:rsid w:val="00E1211F"/>
    <w:rsid w:val="00E1300F"/>
    <w:rsid w:val="00E13FE7"/>
    <w:rsid w:val="00E1461F"/>
    <w:rsid w:val="00E212B8"/>
    <w:rsid w:val="00E218DE"/>
    <w:rsid w:val="00E22741"/>
    <w:rsid w:val="00E22B76"/>
    <w:rsid w:val="00E23107"/>
    <w:rsid w:val="00E241E3"/>
    <w:rsid w:val="00E25663"/>
    <w:rsid w:val="00E278CC"/>
    <w:rsid w:val="00E279CE"/>
    <w:rsid w:val="00E30A8C"/>
    <w:rsid w:val="00E3128F"/>
    <w:rsid w:val="00E31AD0"/>
    <w:rsid w:val="00E32F7F"/>
    <w:rsid w:val="00E33BAD"/>
    <w:rsid w:val="00E34690"/>
    <w:rsid w:val="00E35827"/>
    <w:rsid w:val="00E362DC"/>
    <w:rsid w:val="00E3675C"/>
    <w:rsid w:val="00E370E6"/>
    <w:rsid w:val="00E37E34"/>
    <w:rsid w:val="00E42CCB"/>
    <w:rsid w:val="00E44005"/>
    <w:rsid w:val="00E440BA"/>
    <w:rsid w:val="00E44AF7"/>
    <w:rsid w:val="00E4636A"/>
    <w:rsid w:val="00E528BD"/>
    <w:rsid w:val="00E5522B"/>
    <w:rsid w:val="00E55306"/>
    <w:rsid w:val="00E60435"/>
    <w:rsid w:val="00E63B14"/>
    <w:rsid w:val="00E65806"/>
    <w:rsid w:val="00E662F6"/>
    <w:rsid w:val="00E66D79"/>
    <w:rsid w:val="00E72B4F"/>
    <w:rsid w:val="00E74213"/>
    <w:rsid w:val="00E752F2"/>
    <w:rsid w:val="00E7533B"/>
    <w:rsid w:val="00E75A40"/>
    <w:rsid w:val="00E75B2B"/>
    <w:rsid w:val="00E779F6"/>
    <w:rsid w:val="00E8082D"/>
    <w:rsid w:val="00E814D8"/>
    <w:rsid w:val="00E8187B"/>
    <w:rsid w:val="00E82C60"/>
    <w:rsid w:val="00E82D6A"/>
    <w:rsid w:val="00E84E23"/>
    <w:rsid w:val="00E84EF3"/>
    <w:rsid w:val="00E876C2"/>
    <w:rsid w:val="00E90805"/>
    <w:rsid w:val="00E95734"/>
    <w:rsid w:val="00E97CA7"/>
    <w:rsid w:val="00EA1148"/>
    <w:rsid w:val="00EA274E"/>
    <w:rsid w:val="00EA562D"/>
    <w:rsid w:val="00EA5D24"/>
    <w:rsid w:val="00EA6E29"/>
    <w:rsid w:val="00EB0306"/>
    <w:rsid w:val="00EB4E7E"/>
    <w:rsid w:val="00EB52C7"/>
    <w:rsid w:val="00EB6582"/>
    <w:rsid w:val="00EB711F"/>
    <w:rsid w:val="00EC001B"/>
    <w:rsid w:val="00EC0D03"/>
    <w:rsid w:val="00EC133B"/>
    <w:rsid w:val="00EC2775"/>
    <w:rsid w:val="00EC30A4"/>
    <w:rsid w:val="00EC34D0"/>
    <w:rsid w:val="00EC358B"/>
    <w:rsid w:val="00EC3E9F"/>
    <w:rsid w:val="00EC4247"/>
    <w:rsid w:val="00EC5B6E"/>
    <w:rsid w:val="00EC666B"/>
    <w:rsid w:val="00EC74C3"/>
    <w:rsid w:val="00ED1DF5"/>
    <w:rsid w:val="00ED2B8F"/>
    <w:rsid w:val="00ED3D8E"/>
    <w:rsid w:val="00ED438C"/>
    <w:rsid w:val="00ED73D5"/>
    <w:rsid w:val="00EE22B4"/>
    <w:rsid w:val="00EE46AB"/>
    <w:rsid w:val="00EE4FAA"/>
    <w:rsid w:val="00EE5D01"/>
    <w:rsid w:val="00EE69EB"/>
    <w:rsid w:val="00EF1284"/>
    <w:rsid w:val="00EF3AD1"/>
    <w:rsid w:val="00EF3FF5"/>
    <w:rsid w:val="00F01869"/>
    <w:rsid w:val="00F04484"/>
    <w:rsid w:val="00F07E80"/>
    <w:rsid w:val="00F10A69"/>
    <w:rsid w:val="00F112E5"/>
    <w:rsid w:val="00F12A6F"/>
    <w:rsid w:val="00F13F81"/>
    <w:rsid w:val="00F15C78"/>
    <w:rsid w:val="00F20918"/>
    <w:rsid w:val="00F20A4B"/>
    <w:rsid w:val="00F21183"/>
    <w:rsid w:val="00F2248B"/>
    <w:rsid w:val="00F23F80"/>
    <w:rsid w:val="00F24E8B"/>
    <w:rsid w:val="00F25A76"/>
    <w:rsid w:val="00F26BE3"/>
    <w:rsid w:val="00F2708C"/>
    <w:rsid w:val="00F271BD"/>
    <w:rsid w:val="00F27D07"/>
    <w:rsid w:val="00F3274E"/>
    <w:rsid w:val="00F32A0E"/>
    <w:rsid w:val="00F32ABB"/>
    <w:rsid w:val="00F33B15"/>
    <w:rsid w:val="00F37FD9"/>
    <w:rsid w:val="00F419B7"/>
    <w:rsid w:val="00F45FC8"/>
    <w:rsid w:val="00F46B35"/>
    <w:rsid w:val="00F47D6A"/>
    <w:rsid w:val="00F504DE"/>
    <w:rsid w:val="00F50B44"/>
    <w:rsid w:val="00F534CA"/>
    <w:rsid w:val="00F53BA6"/>
    <w:rsid w:val="00F540B6"/>
    <w:rsid w:val="00F55138"/>
    <w:rsid w:val="00F57324"/>
    <w:rsid w:val="00F60431"/>
    <w:rsid w:val="00F60B01"/>
    <w:rsid w:val="00F64A37"/>
    <w:rsid w:val="00F65AD6"/>
    <w:rsid w:val="00F667EA"/>
    <w:rsid w:val="00F6719F"/>
    <w:rsid w:val="00F70275"/>
    <w:rsid w:val="00F719BE"/>
    <w:rsid w:val="00F7358A"/>
    <w:rsid w:val="00F76939"/>
    <w:rsid w:val="00F76FF5"/>
    <w:rsid w:val="00F80730"/>
    <w:rsid w:val="00F80A8E"/>
    <w:rsid w:val="00F8122D"/>
    <w:rsid w:val="00F81736"/>
    <w:rsid w:val="00F81986"/>
    <w:rsid w:val="00F81B94"/>
    <w:rsid w:val="00F8776A"/>
    <w:rsid w:val="00F921CF"/>
    <w:rsid w:val="00F926DE"/>
    <w:rsid w:val="00F95BB1"/>
    <w:rsid w:val="00FA1D03"/>
    <w:rsid w:val="00FA2502"/>
    <w:rsid w:val="00FA3A14"/>
    <w:rsid w:val="00FA423A"/>
    <w:rsid w:val="00FA7A78"/>
    <w:rsid w:val="00FB166C"/>
    <w:rsid w:val="00FB3318"/>
    <w:rsid w:val="00FB6A70"/>
    <w:rsid w:val="00FC11C5"/>
    <w:rsid w:val="00FC1300"/>
    <w:rsid w:val="00FC15B8"/>
    <w:rsid w:val="00FC1CA6"/>
    <w:rsid w:val="00FC2129"/>
    <w:rsid w:val="00FC29C9"/>
    <w:rsid w:val="00FC3E38"/>
    <w:rsid w:val="00FC56CE"/>
    <w:rsid w:val="00FC5AC9"/>
    <w:rsid w:val="00FD12B6"/>
    <w:rsid w:val="00FD1ABE"/>
    <w:rsid w:val="00FD356F"/>
    <w:rsid w:val="00FD5337"/>
    <w:rsid w:val="00FD5D5E"/>
    <w:rsid w:val="00FD7B65"/>
    <w:rsid w:val="00FD7E2D"/>
    <w:rsid w:val="00FE109C"/>
    <w:rsid w:val="00FE2C25"/>
    <w:rsid w:val="00FE3171"/>
    <w:rsid w:val="00FE6738"/>
    <w:rsid w:val="00FF2F3F"/>
    <w:rsid w:val="00FF4C8A"/>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1AE485"/>
  <w15:docId w15:val="{2DAF28FD-FE68-4DF8-A419-0212D6EC2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6C118E"/>
    <w:pPr>
      <w:spacing w:before="120" w:line="276" w:lineRule="auto"/>
    </w:pPr>
    <w:rPr>
      <w:rFonts w:ascii="Calibri" w:eastAsia="MS Mincho" w:hAnsi="Calibri" w:cs="Arial"/>
      <w:sz w:val="18"/>
      <w:szCs w:val="18"/>
      <w:lang w:eastAsia="en-US"/>
    </w:rPr>
  </w:style>
  <w:style w:type="paragraph" w:styleId="Heading1">
    <w:name w:val="heading 1"/>
    <w:basedOn w:val="Normal"/>
    <w:next w:val="Normal"/>
    <w:link w:val="Heading1Char"/>
    <w:uiPriority w:val="4"/>
    <w:qFormat/>
    <w:rsid w:val="00C22A0B"/>
    <w:pPr>
      <w:widowControl w:val="0"/>
      <w:tabs>
        <w:tab w:val="left" w:pos="5387"/>
      </w:tabs>
      <w:autoSpaceDE w:val="0"/>
      <w:autoSpaceDN w:val="0"/>
      <w:adjustRightInd w:val="0"/>
      <w:spacing w:before="200" w:after="60" w:line="240" w:lineRule="auto"/>
      <w:ind w:left="709"/>
      <w:outlineLvl w:val="0"/>
    </w:pPr>
    <w:rPr>
      <w:rFonts w:ascii="Arial" w:hAnsi="Arial"/>
      <w:b/>
      <w:bCs/>
      <w:noProof/>
      <w:color w:val="FFFFFF"/>
      <w:sz w:val="32"/>
      <w:szCs w:val="34"/>
      <w:lang w:eastAsia="en-NZ"/>
    </w:rPr>
  </w:style>
  <w:style w:type="paragraph" w:styleId="Heading2">
    <w:name w:val="heading 2"/>
    <w:basedOn w:val="Normal"/>
    <w:next w:val="Normal"/>
    <w:link w:val="Heading2Char"/>
    <w:uiPriority w:val="5"/>
    <w:qFormat/>
    <w:rsid w:val="00DD324D"/>
    <w:pPr>
      <w:keepNext/>
      <w:autoSpaceDE w:val="0"/>
      <w:autoSpaceDN w:val="0"/>
      <w:adjustRightInd w:val="0"/>
      <w:spacing w:before="200" w:line="260" w:lineRule="exact"/>
      <w:outlineLvl w:val="1"/>
    </w:pPr>
    <w:rPr>
      <w:rFonts w:ascii="Arial" w:hAnsi="Arial"/>
      <w:b/>
      <w:bCs/>
      <w:color w:val="00344D"/>
      <w:spacing w:val="-3"/>
      <w:position w:val="1"/>
      <w:sz w:val="26"/>
      <w:szCs w:val="30"/>
    </w:rPr>
  </w:style>
  <w:style w:type="paragraph" w:styleId="Heading3">
    <w:name w:val="heading 3"/>
    <w:basedOn w:val="TSMtext"/>
    <w:next w:val="TSTtxt3pt"/>
    <w:link w:val="Heading3Char"/>
    <w:uiPriority w:val="6"/>
    <w:qFormat/>
    <w:rsid w:val="00E37E34"/>
    <w:pPr>
      <w:keepNext/>
      <w:outlineLvl w:val="2"/>
    </w:pPr>
    <w:rPr>
      <w:b/>
      <w:szCs w:val="17"/>
    </w:rPr>
  </w:style>
  <w:style w:type="paragraph" w:styleId="Heading4">
    <w:name w:val="heading 4"/>
    <w:basedOn w:val="Normal"/>
    <w:next w:val="TSTtxt3pt"/>
    <w:link w:val="Heading4Char"/>
    <w:semiHidden/>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rsid w:val="00CD0627"/>
    <w:pPr>
      <w:spacing w:before="60" w:after="60" w:line="240" w:lineRule="auto"/>
      <w:ind w:left="340" w:hanging="340"/>
    </w:pPr>
    <w:rPr>
      <w:rFonts w:eastAsia="Cambria" w:cs="Times New Roman"/>
      <w:szCs w:val="20"/>
      <w:shd w:val="clear" w:color="auto" w:fill="FFFFFF"/>
    </w:rPr>
  </w:style>
  <w:style w:type="paragraph" w:customStyle="1" w:styleId="TSMtext">
    <w:name w:val="TSM text"/>
    <w:basedOn w:val="Normal"/>
    <w:link w:val="TSMtextChar"/>
    <w:uiPriority w:val="1"/>
    <w:qFormat/>
    <w:rsid w:val="00CD4D45"/>
    <w:pPr>
      <w:spacing w:after="120" w:line="220" w:lineRule="atLeast"/>
    </w:pPr>
    <w:rPr>
      <w:rFonts w:ascii="Arial" w:hAnsi="Arial"/>
      <w:sz w:val="17"/>
    </w:rPr>
  </w:style>
  <w:style w:type="character" w:customStyle="1" w:styleId="TSMtextChar">
    <w:name w:val="TSM text Char"/>
    <w:link w:val="TSMtext"/>
    <w:uiPriority w:val="1"/>
    <w:rsid w:val="00D2226C"/>
    <w:rPr>
      <w:rFonts w:ascii="Arial" w:eastAsia="MS Mincho" w:hAnsi="Arial" w:cs="Arial"/>
      <w:sz w:val="17"/>
      <w:szCs w:val="18"/>
      <w:lang w:eastAsia="en-US"/>
    </w:rPr>
  </w:style>
  <w:style w:type="paragraph" w:customStyle="1" w:styleId="TSMtextbullets">
    <w:name w:val="TSM text bullets"/>
    <w:basedOn w:val="TSTtxt3pt"/>
    <w:link w:val="TSMtextbulletsChar"/>
    <w:uiPriority w:val="1"/>
    <w:qFormat/>
    <w:rsid w:val="00D36FF6"/>
    <w:pPr>
      <w:numPr>
        <w:numId w:val="2"/>
      </w:numPr>
      <w:spacing w:before="0" w:after="120"/>
      <w:ind w:left="284" w:hanging="284"/>
    </w:pPr>
  </w:style>
  <w:style w:type="character" w:customStyle="1" w:styleId="TSMtextbulletsChar">
    <w:name w:val="TSM text bullets Char"/>
    <w:link w:val="TSMtextbullets"/>
    <w:uiPriority w:val="1"/>
    <w:rsid w:val="00D2226C"/>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9763D5"/>
    <w:pPr>
      <w:tabs>
        <w:tab w:val="center" w:pos="4320"/>
        <w:tab w:val="right" w:pos="8640"/>
      </w:tabs>
    </w:pPr>
    <w:rPr>
      <w:rFonts w:ascii="Arial" w:hAnsi="Arial"/>
    </w:rPr>
  </w:style>
  <w:style w:type="character" w:customStyle="1" w:styleId="FooterChar">
    <w:name w:val="Footer Char"/>
    <w:link w:val="Footer"/>
    <w:uiPriority w:val="99"/>
    <w:rsid w:val="009763D5"/>
    <w:rPr>
      <w:rFonts w:ascii="Arial" w:eastAsia="MS Mincho" w:hAnsi="Arial" w:cs="Arial"/>
      <w:sz w:val="18"/>
      <w:szCs w:val="18"/>
      <w:lang w:eastAsia="en-US"/>
    </w:rPr>
  </w:style>
  <w:style w:type="character" w:styleId="Hyperlink">
    <w:name w:val="Hyperlink"/>
    <w:uiPriority w:val="99"/>
    <w:rsid w:val="003134CE"/>
    <w:rPr>
      <w:rFonts w:ascii="Arial" w:hAnsi="Arial"/>
      <w:sz w:val="17"/>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semiHidden/>
    <w:rsid w:val="00ED438C"/>
    <w:rPr>
      <w:rFonts w:ascii="Calibri" w:hAnsi="Calibri"/>
      <w:sz w:val="18"/>
      <w:lang w:eastAsia="en-US"/>
    </w:rPr>
  </w:style>
  <w:style w:type="paragraph" w:customStyle="1" w:styleId="TSMoverview">
    <w:name w:val="TSM overview"/>
    <w:basedOn w:val="TSMtext"/>
    <w:link w:val="TSMoverviewChar"/>
    <w:semiHidden/>
    <w:rsid w:val="00CF576E"/>
    <w:rPr>
      <w:rFonts w:eastAsia="Calibri"/>
      <w:sz w:val="20"/>
    </w:rPr>
  </w:style>
  <w:style w:type="character" w:customStyle="1" w:styleId="TSMoverviewChar">
    <w:name w:val="TSM overview Char"/>
    <w:link w:val="TSMoverview"/>
    <w:semiHidden/>
    <w:rsid w:val="005700AA"/>
    <w:rPr>
      <w:rFonts w:ascii="Calibri" w:eastAsia="Calibri" w:hAnsi="Calibri" w:cs="Arial"/>
      <w:szCs w:val="18"/>
      <w:lang w:eastAsia="en-US"/>
    </w:rPr>
  </w:style>
  <w:style w:type="paragraph" w:styleId="Title">
    <w:name w:val="Title"/>
    <w:basedOn w:val="Normal"/>
    <w:next w:val="Normal"/>
    <w:link w:val="TitleChar"/>
    <w:semiHidden/>
    <w:rsid w:val="00AA54CF"/>
    <w:pPr>
      <w:tabs>
        <w:tab w:val="left" w:pos="279"/>
      </w:tabs>
      <w:ind w:left="170"/>
    </w:pPr>
    <w:rPr>
      <w:b/>
      <w:color w:val="FFFFFF"/>
      <w:sz w:val="40"/>
      <w:szCs w:val="40"/>
    </w:rPr>
  </w:style>
  <w:style w:type="character" w:customStyle="1" w:styleId="TitleChar">
    <w:name w:val="Title Char"/>
    <w:link w:val="Title"/>
    <w:semiHidden/>
    <w:rsid w:val="005700AA"/>
    <w:rPr>
      <w:rFonts w:ascii="Calibri" w:eastAsia="MS Mincho" w:hAnsi="Calibri" w:cs="Arial"/>
      <w:b/>
      <w:color w:val="FFFFFF"/>
      <w:sz w:val="40"/>
      <w:szCs w:val="40"/>
      <w:lang w:eastAsia="en-US"/>
    </w:rPr>
  </w:style>
  <w:style w:type="paragraph" w:customStyle="1" w:styleId="Byline">
    <w:name w:val="Byline"/>
    <w:basedOn w:val="Normal"/>
    <w:rsid w:val="00C22A0B"/>
    <w:pPr>
      <w:widowControl w:val="0"/>
      <w:tabs>
        <w:tab w:val="left" w:pos="5387"/>
      </w:tabs>
      <w:autoSpaceDE w:val="0"/>
      <w:autoSpaceDN w:val="0"/>
      <w:adjustRightInd w:val="0"/>
      <w:spacing w:before="0" w:line="210" w:lineRule="exact"/>
      <w:ind w:left="709"/>
    </w:pPr>
    <w:rPr>
      <w:rFonts w:ascii="Arial" w:hAnsi="Arial"/>
      <w:b/>
      <w:bCs/>
      <w:color w:val="FFFFFF"/>
      <w:szCs w:val="17"/>
    </w:rPr>
  </w:style>
  <w:style w:type="character" w:customStyle="1" w:styleId="Heading1Char">
    <w:name w:val="Heading 1 Char"/>
    <w:link w:val="Heading1"/>
    <w:uiPriority w:val="4"/>
    <w:rsid w:val="00D2226C"/>
    <w:rPr>
      <w:rFonts w:ascii="Arial" w:eastAsia="MS Mincho" w:hAnsi="Arial" w:cs="Arial"/>
      <w:b/>
      <w:bCs/>
      <w:noProof/>
      <w:color w:val="FFFFFF"/>
      <w:sz w:val="32"/>
      <w:szCs w:val="34"/>
    </w:rPr>
  </w:style>
  <w:style w:type="character" w:customStyle="1" w:styleId="Heading2Char">
    <w:name w:val="Heading 2 Char"/>
    <w:link w:val="Heading2"/>
    <w:uiPriority w:val="5"/>
    <w:rsid w:val="00D2226C"/>
    <w:rPr>
      <w:rFonts w:ascii="Arial" w:eastAsia="MS Mincho" w:hAnsi="Arial" w:cs="Arial"/>
      <w:b/>
      <w:bCs/>
      <w:color w:val="00344D"/>
      <w:spacing w:val="-3"/>
      <w:position w:val="1"/>
      <w:sz w:val="26"/>
      <w:szCs w:val="30"/>
      <w:lang w:eastAsia="en-US"/>
    </w:rPr>
  </w:style>
  <w:style w:type="paragraph" w:customStyle="1" w:styleId="Heading2-Science">
    <w:name w:val="Heading 2 - Science"/>
    <w:basedOn w:val="Heading2"/>
    <w:semiHidden/>
    <w:rsid w:val="000E1C33"/>
    <w:pPr>
      <w:spacing w:after="120"/>
    </w:pPr>
    <w:rPr>
      <w:color w:val="224232"/>
    </w:rPr>
  </w:style>
  <w:style w:type="character" w:customStyle="1" w:styleId="Heading3Char">
    <w:name w:val="Heading 3 Char"/>
    <w:link w:val="Heading3"/>
    <w:uiPriority w:val="6"/>
    <w:rsid w:val="00DD523E"/>
    <w:rPr>
      <w:rFonts w:ascii="Arial" w:eastAsia="MS Mincho" w:hAnsi="Arial" w:cs="Arial"/>
      <w:b/>
      <w:sz w:val="17"/>
      <w:szCs w:val="17"/>
      <w:lang w:eastAsia="en-US"/>
    </w:rPr>
  </w:style>
  <w:style w:type="character" w:customStyle="1" w:styleId="Heading4Char">
    <w:name w:val="Heading 4 Char"/>
    <w:link w:val="Heading4"/>
    <w:semiHidden/>
    <w:rsid w:val="005700AA"/>
    <w:rPr>
      <w:rFonts w:ascii="Calibri" w:eastAsia="MS Mincho" w:hAnsi="Calibri" w:cs="Arial"/>
      <w:b/>
      <w:sz w:val="17"/>
      <w:szCs w:val="17"/>
      <w:lang w:eastAsia="en-US"/>
    </w:rPr>
  </w:style>
  <w:style w:type="paragraph" w:customStyle="1" w:styleId="Heading2English">
    <w:name w:val="Heading 2 English"/>
    <w:basedOn w:val="Heading2"/>
    <w:semiHidden/>
    <w:rsid w:val="00797AB0"/>
    <w:pPr>
      <w:spacing w:line="360" w:lineRule="auto"/>
    </w:pPr>
    <w:rPr>
      <w:noProof/>
      <w:color w:val="662C88"/>
    </w:rPr>
  </w:style>
  <w:style w:type="paragraph" w:customStyle="1" w:styleId="Heading2-Technology">
    <w:name w:val="Heading 2 - Technology"/>
    <w:basedOn w:val="Heading2"/>
    <w:semiHidden/>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5700AA"/>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rsid w:val="00056A88"/>
    <w:rPr>
      <w:color w:val="293B88"/>
    </w:rPr>
  </w:style>
  <w:style w:type="paragraph" w:styleId="CommentText">
    <w:name w:val="annotation text"/>
    <w:basedOn w:val="Normal"/>
    <w:link w:val="CommentTextChar"/>
    <w:uiPriority w:val="99"/>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uiPriority w:val="99"/>
    <w:rsid w:val="00DF0F1F"/>
    <w:rPr>
      <w:rFonts w:ascii="Calibri" w:hAnsi="Calibri"/>
    </w:rPr>
  </w:style>
  <w:style w:type="paragraph" w:customStyle="1" w:styleId="TSMsubbullets">
    <w:name w:val="TSM subbullets"/>
    <w:basedOn w:val="Normal"/>
    <w:next w:val="TSMtext"/>
    <w:semiHidden/>
    <w:rsid w:val="00C87567"/>
    <w:pPr>
      <w:numPr>
        <w:ilvl w:val="1"/>
        <w:numId w:val="1"/>
      </w:numPr>
      <w:spacing w:before="0" w:after="60"/>
      <w:ind w:left="681" w:hanging="284"/>
    </w:pPr>
    <w:rPr>
      <w:rFonts w:eastAsia="Cambria" w:cs="Times New Roman"/>
      <w:i/>
      <w:sz w:val="17"/>
      <w:lang w:eastAsia="en-NZ"/>
    </w:rPr>
  </w:style>
  <w:style w:type="paragraph" w:customStyle="1" w:styleId="Activitytext">
    <w:name w:val="Activity text"/>
    <w:basedOn w:val="Normal"/>
    <w:semiHidden/>
    <w:rsid w:val="00DA64F8"/>
    <w:pPr>
      <w:ind w:left="567" w:right="567"/>
    </w:pPr>
  </w:style>
  <w:style w:type="paragraph" w:customStyle="1" w:styleId="activitybullets">
    <w:name w:val="activity bullets"/>
    <w:basedOn w:val="TSMtextbullets"/>
    <w:semiHidden/>
    <w:rsid w:val="00DA64F8"/>
    <w:pPr>
      <w:keepNext/>
      <w:tabs>
        <w:tab w:val="left" w:pos="964"/>
      </w:tabs>
      <w:ind w:left="964" w:right="567" w:hanging="397"/>
    </w:pPr>
    <w:rPr>
      <w:i/>
    </w:rPr>
  </w:style>
  <w:style w:type="paragraph" w:customStyle="1" w:styleId="Activitysubhead">
    <w:name w:val="Activity sub head"/>
    <w:basedOn w:val="H3"/>
    <w:semiHidden/>
    <w:rsid w:val="007F7BEB"/>
    <w:pPr>
      <w:ind w:left="113"/>
    </w:pPr>
    <w:rPr>
      <w:rFonts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semiHidden/>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TSMtextlastpage">
    <w:name w:val="TSM  text last page"/>
    <w:basedOn w:val="TSMtext"/>
    <w:uiPriority w:val="9"/>
    <w:rsid w:val="00B60AC8"/>
    <w:pPr>
      <w:ind w:left="284" w:right="284"/>
    </w:pPr>
    <w:rPr>
      <w:sz w:val="21"/>
    </w:rPr>
  </w:style>
  <w:style w:type="paragraph" w:customStyle="1" w:styleId="Bodybullet">
    <w:name w:val="Body bullet"/>
    <w:basedOn w:val="TSMtextlastpage"/>
    <w:semiHidden/>
    <w:rsid w:val="00620589"/>
    <w:pPr>
      <w:spacing w:before="0" w:after="57"/>
      <w:ind w:left="340" w:hanging="170"/>
    </w:pPr>
  </w:style>
  <w:style w:type="paragraph" w:customStyle="1" w:styleId="H2">
    <w:name w:val="H2"/>
    <w:basedOn w:val="Heading2"/>
    <w:uiPriority w:val="2"/>
    <w:semiHidden/>
    <w:qFormat/>
    <w:rsid w:val="00B60AC8"/>
    <w:pPr>
      <w:spacing w:before="360"/>
      <w:ind w:left="284" w:right="284"/>
    </w:pPr>
  </w:style>
  <w:style w:type="paragraph" w:customStyle="1" w:styleId="H3">
    <w:name w:val="H3"/>
    <w:basedOn w:val="Heading3"/>
    <w:uiPriority w:val="2"/>
    <w:semiHidden/>
    <w:qFormat/>
    <w:rsid w:val="00B60AC8"/>
    <w:pPr>
      <w:ind w:left="284"/>
    </w:pPr>
    <w:rPr>
      <w:sz w:val="22"/>
    </w:rPr>
  </w:style>
  <w:style w:type="paragraph" w:customStyle="1" w:styleId="H5">
    <w:name w:val="H5"/>
    <w:basedOn w:val="TSMtextlastpage"/>
    <w:semiHidden/>
    <w:qFormat/>
    <w:rsid w:val="00F3274E"/>
    <w:pPr>
      <w:spacing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ext"/>
    <w:semiHidden/>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99"/>
    <w:semiHidden/>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semiHidden/>
    <w:rsid w:val="00D25F16"/>
    <w:rPr>
      <w:i/>
    </w:rPr>
  </w:style>
  <w:style w:type="paragraph" w:customStyle="1" w:styleId="TSTtxt3pt">
    <w:name w:val="TST txt 3pt"/>
    <w:basedOn w:val="TSMtext"/>
    <w:semiHidden/>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character" w:customStyle="1" w:styleId="UnresolvedMention1">
    <w:name w:val="Unresolved Mention1"/>
    <w:basedOn w:val="DefaultParagraphFont"/>
    <w:uiPriority w:val="99"/>
    <w:semiHidden/>
    <w:unhideWhenUsed/>
    <w:rsid w:val="009F4C58"/>
    <w:rPr>
      <w:color w:val="605E5C"/>
      <w:shd w:val="clear" w:color="auto" w:fill="E1DFDD"/>
    </w:rPr>
  </w:style>
  <w:style w:type="paragraph" w:styleId="ListParagraph">
    <w:name w:val="List Paragraph"/>
    <w:basedOn w:val="Normal"/>
    <w:uiPriority w:val="34"/>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ablebullet">
    <w:name w:val="Table bullet"/>
    <w:basedOn w:val="Normal"/>
    <w:link w:val="TablebulletChar"/>
    <w:semiHidden/>
    <w:qFormat/>
    <w:rsid w:val="00724614"/>
    <w:pPr>
      <w:numPr>
        <w:numId w:val="3"/>
      </w:numPr>
      <w:spacing w:before="0" w:line="240" w:lineRule="auto"/>
    </w:pPr>
    <w:rPr>
      <w:rFonts w:eastAsia="Times New Roman" w:cs="Times New Roman"/>
      <w:color w:val="000000"/>
      <w:sz w:val="22"/>
      <w:szCs w:val="20"/>
    </w:rPr>
  </w:style>
  <w:style w:type="paragraph" w:customStyle="1" w:styleId="Tabletext">
    <w:name w:val="Table text"/>
    <w:basedOn w:val="Normal"/>
    <w:semiHidden/>
    <w:qFormat/>
    <w:rsid w:val="00724614"/>
    <w:pPr>
      <w:spacing w:before="0" w:line="240" w:lineRule="auto"/>
    </w:pPr>
    <w:rPr>
      <w:rFonts w:eastAsia="Times New Roman" w:cs="Times New Roman"/>
      <w:color w:val="000000"/>
      <w:sz w:val="22"/>
      <w:szCs w:val="20"/>
      <w:shd w:val="clear" w:color="auto" w:fill="FDFDFD"/>
    </w:rPr>
  </w:style>
  <w:style w:type="character" w:customStyle="1" w:styleId="TablebulletChar">
    <w:name w:val="Table bullet Char"/>
    <w:basedOn w:val="DefaultParagraphFont"/>
    <w:link w:val="Tablebullet"/>
    <w:semiHidden/>
    <w:rsid w:val="00724614"/>
    <w:rPr>
      <w:rFonts w:ascii="Calibri" w:eastAsia="Times New Roman" w:hAnsi="Calibri"/>
      <w:color w:val="000000"/>
      <w:sz w:val="22"/>
      <w:lang w:eastAsia="en-US"/>
    </w:rPr>
  </w:style>
  <w:style w:type="paragraph" w:customStyle="1" w:styleId="TSMtextbulletsdash">
    <w:name w:val="TSM text bullets dash"/>
    <w:basedOn w:val="TSMtextbullets"/>
    <w:uiPriority w:val="3"/>
    <w:qFormat/>
    <w:rsid w:val="00EC2775"/>
    <w:pPr>
      <w:numPr>
        <w:numId w:val="4"/>
      </w:numPr>
      <w:ind w:left="681" w:hanging="284"/>
    </w:pPr>
  </w:style>
  <w:style w:type="paragraph" w:customStyle="1" w:styleId="TSMtextnumberedlastpage">
    <w:name w:val="TSM text numbered last page"/>
    <w:basedOn w:val="TSMtext"/>
    <w:uiPriority w:val="10"/>
    <w:qFormat/>
    <w:rsid w:val="005A2913"/>
    <w:pPr>
      <w:numPr>
        <w:numId w:val="5"/>
      </w:numPr>
      <w:spacing w:before="0" w:line="280" w:lineRule="atLeast"/>
    </w:pPr>
    <w:rPr>
      <w:sz w:val="21"/>
    </w:rPr>
  </w:style>
  <w:style w:type="paragraph" w:customStyle="1" w:styleId="Heading3lastpage">
    <w:name w:val="Heading 3 last page"/>
    <w:basedOn w:val="Heading3"/>
    <w:uiPriority w:val="8"/>
    <w:qFormat/>
    <w:rsid w:val="00AE5EAF"/>
    <w:pPr>
      <w:spacing w:before="240"/>
    </w:pPr>
    <w:rPr>
      <w:sz w:val="22"/>
    </w:rPr>
  </w:style>
  <w:style w:type="character" w:customStyle="1" w:styleId="UnresolvedMention10">
    <w:name w:val="Unresolved Mention1"/>
    <w:basedOn w:val="DefaultParagraphFont"/>
    <w:uiPriority w:val="99"/>
    <w:semiHidden/>
    <w:unhideWhenUsed/>
    <w:rsid w:val="00746E37"/>
    <w:rPr>
      <w:color w:val="605E5C"/>
      <w:shd w:val="clear" w:color="auto" w:fill="E1DFDD"/>
    </w:rPr>
  </w:style>
  <w:style w:type="paragraph" w:customStyle="1" w:styleId="Heading2lastpage">
    <w:name w:val="Heading 2 last page"/>
    <w:basedOn w:val="Heading2"/>
    <w:uiPriority w:val="7"/>
    <w:qFormat/>
    <w:rsid w:val="00207669"/>
    <w:pPr>
      <w:spacing w:before="240"/>
    </w:pPr>
    <w:rPr>
      <w:color w:val="auto"/>
      <w:sz w:val="28"/>
      <w:szCs w:val="32"/>
    </w:rPr>
  </w:style>
  <w:style w:type="character" w:customStyle="1" w:styleId="apple-converted-space">
    <w:name w:val="apple-converted-space"/>
    <w:basedOn w:val="DefaultParagraphFont"/>
    <w:rsid w:val="00B441F8"/>
  </w:style>
  <w:style w:type="paragraph" w:customStyle="1" w:styleId="Default">
    <w:name w:val="Default"/>
    <w:rsid w:val="004B6D45"/>
    <w:pPr>
      <w:widowControl w:val="0"/>
      <w:autoSpaceDE w:val="0"/>
      <w:autoSpaceDN w:val="0"/>
      <w:adjustRightInd w:val="0"/>
    </w:pPr>
    <w:rPr>
      <w:rFonts w:ascii="Whero" w:hAnsi="Whero" w:cs="Whero"/>
      <w:color w:val="000000"/>
      <w:sz w:val="24"/>
      <w:szCs w:val="24"/>
      <w:lang w:val="en-US"/>
    </w:rPr>
  </w:style>
  <w:style w:type="paragraph" w:customStyle="1" w:styleId="Pa18">
    <w:name w:val="Pa18"/>
    <w:basedOn w:val="Default"/>
    <w:next w:val="Default"/>
    <w:uiPriority w:val="99"/>
    <w:rsid w:val="009C2829"/>
    <w:pPr>
      <w:widowControl/>
      <w:spacing w:line="251" w:lineRule="atLeast"/>
    </w:pPr>
    <w:rPr>
      <w:rFonts w:cs="Times New Roman"/>
      <w:color w:val="auto"/>
      <w:lang w:val="en-GB"/>
    </w:rPr>
  </w:style>
  <w:style w:type="character" w:customStyle="1" w:styleId="UnresolvedMention2">
    <w:name w:val="Unresolved Mention2"/>
    <w:basedOn w:val="DefaultParagraphFont"/>
    <w:uiPriority w:val="99"/>
    <w:semiHidden/>
    <w:unhideWhenUsed/>
    <w:rsid w:val="007462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literacyonline.tki.org.nz/Literacy-Online/Planning-for-my-students-needs/Effective-Literacy-Practice-Years-5-8/Approaches-to-teaching-reading"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literacyonline.tki.org.nz/Literacy-Online/Planning-for-my-students-needs/Effective-Literacy-Practice-Years-5-8/Teaching-comprehension" TargetMode="External"/><Relationship Id="rId17" Type="http://schemas.openxmlformats.org/officeDocument/2006/relationships/hyperlink" Target="https://esolonline.tki.org.nz/ESOL-Online/Planning-for-my-students-needs/Resources-for-planning/ESOL-teaching-strategies/Thinking-and-metacognition/Freeze-frame" TargetMode="External"/><Relationship Id="rId2" Type="http://schemas.openxmlformats.org/officeDocument/2006/relationships/numbering" Target="numbering.xml"/><Relationship Id="rId16" Type="http://schemas.openxmlformats.org/officeDocument/2006/relationships/hyperlink" Target="https://curriculumprogresstools.education.govt.nz/lpf-too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ooljournal.tki.org.nz" TargetMode="External"/><Relationship Id="rId5" Type="http://schemas.openxmlformats.org/officeDocument/2006/relationships/webSettings" Target="webSettings.xml"/><Relationship Id="rId15" Type="http://schemas.openxmlformats.org/officeDocument/2006/relationships/hyperlink" Target="http://nzcurriculum.tki.org.nz/The-New-Zealand-Curriculum/Social-sciences" TargetMode="External"/><Relationship Id="rId23" Type="http://schemas.openxmlformats.org/officeDocument/2006/relationships/theme" Target="theme/theme1.xml"/><Relationship Id="rId10" Type="http://schemas.openxmlformats.org/officeDocument/2006/relationships/hyperlink" Target="https://curriculumprogresstools.education.govt.nz/lpf-tool/" TargetMode="External"/><Relationship Id="rId19" Type="http://schemas.openxmlformats.org/officeDocument/2006/relationships/hyperlink" Target="https://www.google.com/slides/abou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nzcurriculum.tki.org.nz/The-New-Zealand-Curriculum/English"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chooljournal.tki.org.nz"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tif"/><Relationship Id="rId1" Type="http://schemas.openxmlformats.org/officeDocument/2006/relationships/hyperlink" Target="http://www.schooljournal.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gRcpYw3tZnbc3zxX/XVRUsx9v3+w==">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</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1144</Words>
  <Characters>6525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7654</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 Elliot</cp:lastModifiedBy>
  <cp:revision>5</cp:revision>
  <cp:lastPrinted>2020-08-09T22:46:00Z</cp:lastPrinted>
  <dcterms:created xsi:type="dcterms:W3CDTF">2020-08-10T04:28:00Z</dcterms:created>
  <dcterms:modified xsi:type="dcterms:W3CDTF">2020-08-11T02:05:00Z</dcterms:modified>
</cp:coreProperties>
</file>