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0286"/>
      </w:tblGrid>
      <w:tr w:rsidR="00463A3D" w:rsidRPr="00512CD0" w:rsidTr="00AF0990">
        <w:tc>
          <w:tcPr>
            <w:tcW w:w="3888" w:type="dxa"/>
          </w:tcPr>
          <w:p w:rsidR="00463A3D" w:rsidRPr="00512CD0" w:rsidRDefault="00463A3D" w:rsidP="00AF09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12CD0">
              <w:rPr>
                <w:rFonts w:ascii="Arial" w:hAnsi="Arial" w:cs="Arial"/>
                <w:b/>
                <w:sz w:val="28"/>
                <w:szCs w:val="28"/>
              </w:rPr>
              <w:t>Dimensions of leadership</w:t>
            </w:r>
            <w:r w:rsidRPr="00512CD0">
              <w:rPr>
                <w:rStyle w:val="FootnoteReference"/>
                <w:rFonts w:ascii="Arial" w:hAnsi="Arial" w:cs="Arial"/>
                <w:b/>
                <w:sz w:val="28"/>
                <w:szCs w:val="28"/>
              </w:rPr>
              <w:footnoteReference w:id="1"/>
            </w:r>
          </w:p>
        </w:tc>
        <w:tc>
          <w:tcPr>
            <w:tcW w:w="10286" w:type="dxa"/>
          </w:tcPr>
          <w:p w:rsidR="00463A3D" w:rsidRPr="00512CD0" w:rsidRDefault="00463A3D" w:rsidP="00AF09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12CD0">
              <w:rPr>
                <w:rFonts w:ascii="Arial" w:hAnsi="Arial" w:cs="Arial"/>
                <w:b/>
                <w:sz w:val="28"/>
                <w:szCs w:val="28"/>
              </w:rPr>
              <w:t>How this was reflected in this development</w:t>
            </w:r>
          </w:p>
        </w:tc>
      </w:tr>
      <w:tr w:rsidR="00463A3D" w:rsidRPr="00512CD0" w:rsidTr="00AF0990">
        <w:tc>
          <w:tcPr>
            <w:tcW w:w="3888" w:type="dxa"/>
          </w:tcPr>
          <w:p w:rsidR="00463A3D" w:rsidRPr="00512CD0" w:rsidRDefault="00463A3D" w:rsidP="00AF0990">
            <w:pPr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Establishing goals and expectations</w:t>
            </w:r>
          </w:p>
        </w:tc>
        <w:tc>
          <w:tcPr>
            <w:tcW w:w="10286" w:type="dxa"/>
          </w:tcPr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Student achievement data was analysed.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The current situation in the school was determined to negotiate and prioritise which areas should be focused on learning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 xml:space="preserve">Ministry of Education resources (e.g. ELP)were used to identify what was likely to impact on literacy  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Relevant research on effective practice was consulted, including the Best Evidence Synthesis on Teacher Professional Learning and Development and some initial findings from the Leadership BES.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 xml:space="preserve">The school with </w:t>
            </w:r>
            <w:proofErr w:type="spellStart"/>
            <w:r>
              <w:rPr>
                <w:rFonts w:ascii="Arial" w:hAnsi="Arial" w:cs="Arial"/>
              </w:rPr>
              <w:t>Minstry</w:t>
            </w:r>
            <w:proofErr w:type="spellEnd"/>
            <w:r w:rsidRPr="00512CD0">
              <w:rPr>
                <w:rFonts w:ascii="Arial" w:hAnsi="Arial" w:cs="Arial"/>
              </w:rPr>
              <w:t xml:space="preserve"> support developed a strategic plan to raise literacy achievement including clear outcomes and specific actions</w:t>
            </w:r>
          </w:p>
        </w:tc>
      </w:tr>
      <w:tr w:rsidR="00463A3D" w:rsidRPr="00512CD0" w:rsidTr="00AF0990">
        <w:tc>
          <w:tcPr>
            <w:tcW w:w="3888" w:type="dxa"/>
          </w:tcPr>
          <w:p w:rsidR="00463A3D" w:rsidRPr="00512CD0" w:rsidRDefault="00463A3D" w:rsidP="00AF0990">
            <w:pPr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Resourcing strategically</w:t>
            </w:r>
          </w:p>
        </w:tc>
        <w:tc>
          <w:tcPr>
            <w:tcW w:w="10286" w:type="dxa"/>
          </w:tcPr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The current strengths of staff and the existing resources that were proven to be working were identified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Support from providers with particular expertise was brokered as needed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The principal committed resources to the development including time, release and protection from unnecessary competing demands for staff.  These were linked to the planned outcomes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The capability of teachers and leaders was developed with the expectation that the school would sustain gains and continue to develop beyond the scope of the strategic plan</w:t>
            </w:r>
          </w:p>
        </w:tc>
      </w:tr>
      <w:tr w:rsidR="00463A3D" w:rsidRPr="00512CD0" w:rsidTr="00AF0990">
        <w:tc>
          <w:tcPr>
            <w:tcW w:w="3888" w:type="dxa"/>
          </w:tcPr>
          <w:p w:rsidR="00463A3D" w:rsidRPr="00512CD0" w:rsidRDefault="00463A3D" w:rsidP="00AF0990">
            <w:pPr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Planning, coordinating and evaluating teaching and the curriculum</w:t>
            </w:r>
          </w:p>
        </w:tc>
        <w:tc>
          <w:tcPr>
            <w:tcW w:w="10286" w:type="dxa"/>
          </w:tcPr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The senior management team had clear development goals to enhance their abilities to provide ongoing professional support for teachers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Syndicate leaders worked alongside facilitators wherever they were involved, gradually taking over the role of leading the learning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Evidence based inquiry into the relationship between what was taught, how, and what students were learning was the key focus of the professional development for teachers</w:t>
            </w:r>
          </w:p>
        </w:tc>
      </w:tr>
      <w:tr w:rsidR="00463A3D" w:rsidRPr="00512CD0" w:rsidTr="00AF0990">
        <w:trPr>
          <w:trHeight w:val="1279"/>
        </w:trPr>
        <w:tc>
          <w:tcPr>
            <w:tcW w:w="3888" w:type="dxa"/>
          </w:tcPr>
          <w:p w:rsidR="00463A3D" w:rsidRPr="00512CD0" w:rsidRDefault="00463A3D" w:rsidP="00AF0990">
            <w:pPr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lastRenderedPageBreak/>
              <w:t>Creating educationally powerful connections</w:t>
            </w:r>
          </w:p>
        </w:tc>
        <w:tc>
          <w:tcPr>
            <w:tcW w:w="10286" w:type="dxa"/>
          </w:tcPr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Actions were included to achieve a cohesive and co-ordinated approach across classes and year levels to support transitions from ECE, through the school and to intermediate school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Actions were included to strengthen links between the school and families, whānau and community.</w:t>
            </w:r>
          </w:p>
        </w:tc>
      </w:tr>
      <w:tr w:rsidR="00463A3D" w:rsidRPr="00512CD0" w:rsidTr="00AF0990">
        <w:tc>
          <w:tcPr>
            <w:tcW w:w="3888" w:type="dxa"/>
          </w:tcPr>
          <w:p w:rsidR="00463A3D" w:rsidRPr="00512CD0" w:rsidRDefault="00463A3D" w:rsidP="00AF0990">
            <w:pPr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Promoting and participating in teacher learning and development</w:t>
            </w:r>
          </w:p>
        </w:tc>
        <w:tc>
          <w:tcPr>
            <w:tcW w:w="10286" w:type="dxa"/>
          </w:tcPr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There was a strong focus on the relationship between teaching and learning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Teachers expectations for student achievement increased as the development progressed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Collective responsibility and accountability for students learning was built through regular meetings focussed on the analysis of student achievement data and collaborative reflection into the effectiveness of teaching practice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 xml:space="preserve">Ongoing review by the senior managers, facilitators and </w:t>
            </w:r>
            <w:r>
              <w:rPr>
                <w:rFonts w:ascii="Arial" w:hAnsi="Arial" w:cs="Arial"/>
              </w:rPr>
              <w:t>Ministry</w:t>
            </w:r>
            <w:r w:rsidRPr="00512CD0">
              <w:rPr>
                <w:rFonts w:ascii="Arial" w:hAnsi="Arial" w:cs="Arial"/>
              </w:rPr>
              <w:t xml:space="preserve"> determined the effectiveness of the approach and informed ongoing actions</w:t>
            </w:r>
          </w:p>
        </w:tc>
      </w:tr>
      <w:tr w:rsidR="00463A3D" w:rsidRPr="00512CD0" w:rsidTr="00AF0990">
        <w:tc>
          <w:tcPr>
            <w:tcW w:w="3888" w:type="dxa"/>
          </w:tcPr>
          <w:p w:rsidR="00463A3D" w:rsidRPr="00512CD0" w:rsidRDefault="00463A3D" w:rsidP="00AF0990">
            <w:pPr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Engaging in constructive problem talk</w:t>
            </w:r>
          </w:p>
        </w:tc>
        <w:tc>
          <w:tcPr>
            <w:tcW w:w="10286" w:type="dxa"/>
          </w:tcPr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 culture of the school focused</w:t>
            </w:r>
            <w:r w:rsidRPr="00512CD0">
              <w:rPr>
                <w:rFonts w:ascii="Arial" w:hAnsi="Arial" w:cs="Arial"/>
              </w:rPr>
              <w:t xml:space="preserve"> on enhancing teaching and</w:t>
            </w:r>
            <w:r>
              <w:rPr>
                <w:rFonts w:ascii="Arial" w:hAnsi="Arial" w:cs="Arial"/>
              </w:rPr>
              <w:t xml:space="preserve"> learning and encouraged and valued</w:t>
            </w:r>
            <w:r w:rsidRPr="00512CD0">
              <w:rPr>
                <w:rFonts w:ascii="Arial" w:hAnsi="Arial" w:cs="Arial"/>
              </w:rPr>
              <w:t xml:space="preserve"> the opinions and contributions of all staff members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Decisions were negotiated jointly by all those involved at all levels of the development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Facilitators modelled how to engage teachers in constructive analysis of their practice, its contribution to student learning and to share possibilities for changes to be trialled</w:t>
            </w:r>
          </w:p>
        </w:tc>
      </w:tr>
      <w:tr w:rsidR="00463A3D" w:rsidRPr="00512CD0" w:rsidTr="00AF0990">
        <w:tc>
          <w:tcPr>
            <w:tcW w:w="3888" w:type="dxa"/>
          </w:tcPr>
          <w:p w:rsidR="00463A3D" w:rsidRPr="00512CD0" w:rsidRDefault="00463A3D" w:rsidP="00AF0990">
            <w:pPr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Ensuring an orderly and supportive environment</w:t>
            </w:r>
          </w:p>
        </w:tc>
        <w:tc>
          <w:tcPr>
            <w:tcW w:w="10286" w:type="dxa"/>
          </w:tcPr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 xml:space="preserve">The principal took responsibility for driving the development from the outset 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The development was planned to provide support for teachers to effect change without unnecessary interruptions to teaching</w:t>
            </w:r>
          </w:p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culture of the school encouraged</w:t>
            </w:r>
            <w:r w:rsidRPr="00512CD0">
              <w:rPr>
                <w:rFonts w:ascii="Arial" w:hAnsi="Arial" w:cs="Arial"/>
              </w:rPr>
              <w:t xml:space="preserve"> students, parents and teachers to feel valued, while establishing clear expectations for </w:t>
            </w:r>
            <w:r>
              <w:rPr>
                <w:rFonts w:ascii="Arial" w:hAnsi="Arial" w:cs="Arial"/>
              </w:rPr>
              <w:t>practice</w:t>
            </w:r>
            <w:r w:rsidRPr="00512CD0">
              <w:rPr>
                <w:rFonts w:ascii="Arial" w:hAnsi="Arial" w:cs="Arial"/>
              </w:rPr>
              <w:t xml:space="preserve"> and appropriate channels for communication</w:t>
            </w:r>
          </w:p>
        </w:tc>
      </w:tr>
      <w:tr w:rsidR="00463A3D" w:rsidRPr="00512CD0" w:rsidTr="00AF0990">
        <w:tc>
          <w:tcPr>
            <w:tcW w:w="3888" w:type="dxa"/>
          </w:tcPr>
          <w:p w:rsidR="00463A3D" w:rsidRPr="00512CD0" w:rsidRDefault="00463A3D" w:rsidP="00AF0990">
            <w:pPr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>Selecting, developing and using smart tools</w:t>
            </w:r>
          </w:p>
        </w:tc>
        <w:tc>
          <w:tcPr>
            <w:tcW w:w="10286" w:type="dxa"/>
          </w:tcPr>
          <w:p w:rsidR="00463A3D" w:rsidRPr="00512CD0" w:rsidRDefault="00463A3D" w:rsidP="00AF099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Arial" w:hAnsi="Arial" w:cs="Arial"/>
              </w:rPr>
            </w:pPr>
            <w:r w:rsidRPr="00512CD0">
              <w:rPr>
                <w:rFonts w:ascii="Arial" w:hAnsi="Arial" w:cs="Arial"/>
              </w:rPr>
              <w:t xml:space="preserve">An evaluation tool was developed with the senior management team that established a baseline and descriptors of expected status to achieve sustained best practice. </w:t>
            </w:r>
          </w:p>
        </w:tc>
      </w:tr>
    </w:tbl>
    <w:p w:rsidR="00710295" w:rsidRDefault="00710295"/>
    <w:sectPr w:rsidR="00710295" w:rsidSect="00463A3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4FD" w:rsidRDefault="003914FD" w:rsidP="00463A3D">
      <w:r>
        <w:separator/>
      </w:r>
    </w:p>
  </w:endnote>
  <w:endnote w:type="continuationSeparator" w:id="0">
    <w:p w:rsidR="003914FD" w:rsidRDefault="003914FD" w:rsidP="0046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4FD" w:rsidRDefault="003914FD" w:rsidP="00463A3D">
      <w:r>
        <w:separator/>
      </w:r>
    </w:p>
  </w:footnote>
  <w:footnote w:type="continuationSeparator" w:id="0">
    <w:p w:rsidR="003914FD" w:rsidRDefault="003914FD" w:rsidP="00463A3D">
      <w:r>
        <w:continuationSeparator/>
      </w:r>
    </w:p>
  </w:footnote>
  <w:footnote w:id="1">
    <w:p w:rsidR="00463A3D" w:rsidRPr="00AA0BAD" w:rsidRDefault="00463A3D" w:rsidP="00463A3D">
      <w:pPr>
        <w:pStyle w:val="FootnoteText"/>
        <w:rPr>
          <w:rFonts w:ascii="Arial" w:hAnsi="Arial" w:cs="Arial"/>
          <w:lang w:val="en-NZ"/>
        </w:rPr>
      </w:pPr>
      <w:r w:rsidRPr="00AA0BAD">
        <w:rPr>
          <w:rStyle w:val="FootnoteReference"/>
          <w:rFonts w:ascii="Arial" w:hAnsi="Arial" w:cs="Arial"/>
        </w:rPr>
        <w:footnoteRef/>
      </w:r>
      <w:r w:rsidRPr="00AA0BAD">
        <w:rPr>
          <w:rFonts w:ascii="Arial" w:hAnsi="Arial" w:cs="Arial"/>
        </w:rPr>
        <w:t xml:space="preserve"> </w:t>
      </w:r>
      <w:proofErr w:type="gramStart"/>
      <w:r w:rsidRPr="00AA0BAD">
        <w:rPr>
          <w:rFonts w:ascii="Arial" w:hAnsi="Arial" w:cs="Arial"/>
          <w:lang w:val="en-NZ"/>
        </w:rPr>
        <w:t xml:space="preserve">Robinson, V.M., </w:t>
      </w:r>
      <w:proofErr w:type="spellStart"/>
      <w:r w:rsidRPr="00AA0BAD">
        <w:rPr>
          <w:rFonts w:ascii="Arial" w:hAnsi="Arial" w:cs="Arial"/>
          <w:lang w:val="en-NZ"/>
        </w:rPr>
        <w:t>Hohepa</w:t>
      </w:r>
      <w:proofErr w:type="spellEnd"/>
      <w:r w:rsidRPr="00AA0BAD">
        <w:rPr>
          <w:rFonts w:ascii="Arial" w:hAnsi="Arial" w:cs="Arial"/>
          <w:lang w:val="en-NZ"/>
        </w:rPr>
        <w:t>, M., Lloyd, C. (2009).</w:t>
      </w:r>
      <w:proofErr w:type="gramEnd"/>
      <w:r w:rsidRPr="00AA0BAD">
        <w:rPr>
          <w:rFonts w:ascii="Arial" w:hAnsi="Arial" w:cs="Arial"/>
          <w:lang w:val="en-NZ"/>
        </w:rPr>
        <w:t xml:space="preserve">  </w:t>
      </w:r>
      <w:r w:rsidRPr="00AA0BAD">
        <w:rPr>
          <w:rFonts w:ascii="Arial" w:hAnsi="Arial" w:cs="Arial"/>
          <w:i/>
          <w:lang w:val="en-NZ"/>
        </w:rPr>
        <w:t xml:space="preserve">School Leadership and Student Outcomes: Identifying What Works and Why.  Best Evidence Synthesis Iteration (BES).  </w:t>
      </w:r>
      <w:smartTag w:uri="urn:schemas-microsoft-com:office:smarttags" w:element="City">
        <w:smartTag w:uri="urn:schemas-microsoft-com:office:smarttags" w:element="place">
          <w:r w:rsidRPr="00AA0BAD">
            <w:rPr>
              <w:rFonts w:ascii="Arial" w:hAnsi="Arial" w:cs="Arial"/>
              <w:lang w:val="en-NZ"/>
            </w:rPr>
            <w:t>Wellington</w:t>
          </w:r>
        </w:smartTag>
      </w:smartTag>
      <w:r w:rsidRPr="00AA0BAD">
        <w:rPr>
          <w:rFonts w:ascii="Arial" w:hAnsi="Arial" w:cs="Arial"/>
          <w:lang w:val="en-NZ"/>
        </w:rPr>
        <w:t>: Ministry of Education.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448A6"/>
    <w:multiLevelType w:val="hybridMultilevel"/>
    <w:tmpl w:val="98B6FAC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A3D"/>
    <w:rsid w:val="003914FD"/>
    <w:rsid w:val="00463A3D"/>
    <w:rsid w:val="00710295"/>
    <w:rsid w:val="00EE2559"/>
    <w:rsid w:val="00FE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A3D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63A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3A3D"/>
    <w:rPr>
      <w:lang w:val="en-GB" w:eastAsia="en-GB"/>
    </w:rPr>
  </w:style>
  <w:style w:type="character" w:styleId="FootnoteReference">
    <w:name w:val="footnote reference"/>
    <w:basedOn w:val="DefaultParagraphFont"/>
    <w:rsid w:val="00463A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3207</Characters>
  <Application>Microsoft Office Word</Application>
  <DocSecurity>0</DocSecurity>
  <Lines>26</Lines>
  <Paragraphs>7</Paragraphs>
  <ScaleCrop>false</ScaleCrop>
  <Company>Ministry of Education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BarrarH</dc:creator>
  <cp:keywords/>
  <dc:description/>
  <cp:lastModifiedBy>BarrarH</cp:lastModifiedBy>
  <cp:revision>2</cp:revision>
  <dcterms:created xsi:type="dcterms:W3CDTF">2011-07-04T02:18:00Z</dcterms:created>
  <dcterms:modified xsi:type="dcterms:W3CDTF">2011-07-04T02:18:00Z</dcterms:modified>
</cp:coreProperties>
</file>