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76" w:rsidRDefault="009A0D75">
      <w:pPr>
        <w:pStyle w:val="Title"/>
        <w:jc w:val="left"/>
      </w:pPr>
      <w:r>
        <w:rPr>
          <w:sz w:val="28"/>
        </w:rPr>
        <w:t>Planning for student needs from data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Where</w:t>
      </w:r>
      <w:proofErr w:type="gramEnd"/>
      <w:r>
        <w:t xml:space="preserve"> are you presently operating?</w:t>
      </w:r>
    </w:p>
    <w:p w:rsidR="00FA4376" w:rsidRDefault="00FA4376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374"/>
        <w:gridCol w:w="3316"/>
        <w:gridCol w:w="408"/>
        <w:gridCol w:w="3372"/>
        <w:gridCol w:w="352"/>
        <w:gridCol w:w="3248"/>
        <w:gridCol w:w="476"/>
      </w:tblGrid>
      <w:tr w:rsidR="00FA4376">
        <w:tc>
          <w:tcPr>
            <w:tcW w:w="3348" w:type="dxa"/>
          </w:tcPr>
          <w:p w:rsidR="00FA4376" w:rsidRDefault="00FA4376"/>
          <w:p w:rsidR="00FA4376" w:rsidRDefault="009A0D75">
            <w:pPr>
              <w:jc w:val="center"/>
            </w:pPr>
            <w:r>
              <w:t>Stage 1</w:t>
            </w:r>
          </w:p>
        </w:tc>
        <w:tc>
          <w:tcPr>
            <w:tcW w:w="374" w:type="dxa"/>
          </w:tcPr>
          <w:p w:rsidR="00FA4376" w:rsidRDefault="00FA4376">
            <w:pPr>
              <w:jc w:val="center"/>
            </w:pPr>
          </w:p>
        </w:tc>
        <w:tc>
          <w:tcPr>
            <w:tcW w:w="3316" w:type="dxa"/>
          </w:tcPr>
          <w:p w:rsidR="00FA4376" w:rsidRDefault="00FA4376">
            <w:pPr>
              <w:jc w:val="center"/>
            </w:pPr>
          </w:p>
          <w:p w:rsidR="00FA4376" w:rsidRDefault="009A0D75">
            <w:pPr>
              <w:jc w:val="center"/>
            </w:pPr>
            <w:r>
              <w:t>Stage 2</w:t>
            </w:r>
          </w:p>
        </w:tc>
        <w:tc>
          <w:tcPr>
            <w:tcW w:w="408" w:type="dxa"/>
          </w:tcPr>
          <w:p w:rsidR="00FA4376" w:rsidRDefault="00FA4376">
            <w:pPr>
              <w:jc w:val="center"/>
            </w:pPr>
          </w:p>
        </w:tc>
        <w:tc>
          <w:tcPr>
            <w:tcW w:w="3372" w:type="dxa"/>
          </w:tcPr>
          <w:p w:rsidR="00FA4376" w:rsidRDefault="00FA4376">
            <w:pPr>
              <w:jc w:val="center"/>
            </w:pPr>
          </w:p>
          <w:p w:rsidR="00FA4376" w:rsidRDefault="009A0D75">
            <w:pPr>
              <w:jc w:val="center"/>
            </w:pPr>
            <w:r>
              <w:t>Stage 3</w:t>
            </w:r>
          </w:p>
        </w:tc>
        <w:tc>
          <w:tcPr>
            <w:tcW w:w="352" w:type="dxa"/>
          </w:tcPr>
          <w:p w:rsidR="00FA4376" w:rsidRDefault="00FA4376">
            <w:pPr>
              <w:jc w:val="center"/>
            </w:pPr>
          </w:p>
        </w:tc>
        <w:tc>
          <w:tcPr>
            <w:tcW w:w="3248" w:type="dxa"/>
          </w:tcPr>
          <w:p w:rsidR="00FA4376" w:rsidRDefault="00FA4376"/>
          <w:p w:rsidR="00FA4376" w:rsidRDefault="009A0D75">
            <w:pPr>
              <w:jc w:val="center"/>
            </w:pPr>
            <w:r>
              <w:t>Stage 4</w:t>
            </w:r>
          </w:p>
        </w:tc>
        <w:tc>
          <w:tcPr>
            <w:tcW w:w="476" w:type="dxa"/>
          </w:tcPr>
          <w:p w:rsidR="00FA4376" w:rsidRDefault="00FA4376">
            <w:pPr>
              <w:jc w:val="center"/>
            </w:pPr>
          </w:p>
        </w:tc>
      </w:tr>
      <w:tr w:rsidR="00FA4376">
        <w:trPr>
          <w:trHeight w:val="6749"/>
        </w:trPr>
        <w:tc>
          <w:tcPr>
            <w:tcW w:w="3348" w:type="dxa"/>
          </w:tcPr>
          <w:p w:rsidR="00FA4376" w:rsidRDefault="00FA4376"/>
          <w:p w:rsidR="00FA4376" w:rsidRDefault="009A0D75">
            <w:r>
              <w:t>Learning intentions and criteria are used independently of achievement data</w:t>
            </w:r>
          </w:p>
          <w:p w:rsidR="00FA4376" w:rsidRDefault="00FA4376"/>
          <w:p w:rsidR="00FA4376" w:rsidRDefault="00FA4376"/>
          <w:p w:rsidR="00FA4376" w:rsidRDefault="009A0D75">
            <w:r>
              <w:t>Student achievement data is collected but does not reflect teaching decisions</w:t>
            </w:r>
          </w:p>
          <w:p w:rsidR="00FA4376" w:rsidRDefault="00FA4376"/>
          <w:p w:rsidR="00FA4376" w:rsidRDefault="00FA4376"/>
          <w:p w:rsidR="00FA4376" w:rsidRDefault="009A0D75">
            <w:r>
              <w:t>Teacher has difficulty in using the assessment tool</w:t>
            </w:r>
          </w:p>
          <w:p w:rsidR="00FA4376" w:rsidRDefault="00FA4376"/>
          <w:p w:rsidR="00FA4376" w:rsidRDefault="00FA4376"/>
          <w:p w:rsidR="00FA4376" w:rsidRDefault="00FA4376"/>
          <w:p w:rsidR="00FA4376" w:rsidRDefault="009A0D75">
            <w:r>
              <w:t>Students are unaware of their learning need</w:t>
            </w:r>
          </w:p>
          <w:p w:rsidR="00FA4376" w:rsidRDefault="00FA4376"/>
          <w:p w:rsidR="00FA4376" w:rsidRDefault="00FA4376"/>
          <w:p w:rsidR="00FA4376" w:rsidRDefault="00FA4376"/>
        </w:tc>
        <w:tc>
          <w:tcPr>
            <w:tcW w:w="374" w:type="dxa"/>
          </w:tcPr>
          <w:p w:rsidR="00FA4376" w:rsidRDefault="00FA4376">
            <w:pPr>
              <w:jc w:val="center"/>
            </w:pPr>
          </w:p>
        </w:tc>
        <w:tc>
          <w:tcPr>
            <w:tcW w:w="3316" w:type="dxa"/>
          </w:tcPr>
          <w:p w:rsidR="00FA4376" w:rsidRDefault="00FA4376"/>
          <w:p w:rsidR="00FA4376" w:rsidRDefault="009A0D75">
            <w:r>
              <w:t>Learning intentions and criteria are loosely linked to data</w:t>
            </w:r>
          </w:p>
          <w:p w:rsidR="00FA4376" w:rsidRDefault="00FA4376"/>
          <w:p w:rsidR="00FA4376" w:rsidRDefault="00FA4376"/>
          <w:p w:rsidR="00FA4376" w:rsidRDefault="00FA4376"/>
          <w:p w:rsidR="00FA4376" w:rsidRDefault="009A0D75">
            <w:r>
              <w:t>Data is used to identify a class trend or hot spot</w:t>
            </w:r>
          </w:p>
          <w:p w:rsidR="00FA4376" w:rsidRDefault="009A0D75">
            <w:r>
              <w:t>Mainly whole class focus</w:t>
            </w:r>
          </w:p>
          <w:p w:rsidR="00FA4376" w:rsidRDefault="00FA4376"/>
          <w:p w:rsidR="00FA4376" w:rsidRDefault="00FA4376"/>
          <w:p w:rsidR="00FA4376" w:rsidRDefault="009A0D75">
            <w:r>
              <w:t>Teacher has a basic level of understanding of the assessment tool</w:t>
            </w:r>
          </w:p>
          <w:p w:rsidR="00FA4376" w:rsidRDefault="00FA4376"/>
          <w:p w:rsidR="00FA4376" w:rsidRDefault="00FA4376"/>
          <w:p w:rsidR="00FA4376" w:rsidRDefault="009A0D75">
            <w:r>
              <w:t>Students can explain the learning intention</w:t>
            </w:r>
          </w:p>
        </w:tc>
        <w:tc>
          <w:tcPr>
            <w:tcW w:w="408" w:type="dxa"/>
          </w:tcPr>
          <w:p w:rsidR="00FA4376" w:rsidRDefault="00FA4376"/>
        </w:tc>
        <w:tc>
          <w:tcPr>
            <w:tcW w:w="3372" w:type="dxa"/>
          </w:tcPr>
          <w:p w:rsidR="00FA4376" w:rsidRDefault="00FA4376"/>
          <w:p w:rsidR="00FA4376" w:rsidRDefault="009A0D75">
            <w:r>
              <w:t>Learning intentions and criteria are strongly linked to data</w:t>
            </w:r>
          </w:p>
          <w:p w:rsidR="00FA4376" w:rsidRDefault="00FA4376">
            <w:pPr>
              <w:jc w:val="center"/>
            </w:pPr>
          </w:p>
          <w:p w:rsidR="00FA4376" w:rsidRDefault="00FA4376">
            <w:pPr>
              <w:jc w:val="center"/>
            </w:pPr>
          </w:p>
          <w:p w:rsidR="00FA4376" w:rsidRDefault="00FA4376"/>
          <w:p w:rsidR="00FA4376" w:rsidRDefault="009A0D75">
            <w:r>
              <w:t>Achievement data informs all teaching decisions</w:t>
            </w:r>
          </w:p>
          <w:p w:rsidR="00FA4376" w:rsidRDefault="00FA4376">
            <w:pPr>
              <w:jc w:val="center"/>
            </w:pPr>
          </w:p>
          <w:p w:rsidR="00FA4376" w:rsidRDefault="00FA4376">
            <w:pPr>
              <w:jc w:val="center"/>
            </w:pPr>
          </w:p>
          <w:p w:rsidR="00FA4376" w:rsidRDefault="00FA4376"/>
          <w:p w:rsidR="00FA4376" w:rsidRDefault="009A0D75">
            <w:r>
              <w:t>Teacher is competent in using the assessment tool for formative purposes</w:t>
            </w:r>
          </w:p>
          <w:p w:rsidR="00FA4376" w:rsidRDefault="00FA4376">
            <w:pPr>
              <w:jc w:val="center"/>
            </w:pPr>
          </w:p>
          <w:p w:rsidR="00FA4376" w:rsidRDefault="00FA4376">
            <w:pPr>
              <w:jc w:val="center"/>
            </w:pPr>
          </w:p>
          <w:p w:rsidR="00FA4376" w:rsidRDefault="009A0D75">
            <w:r>
              <w:t>Students contribute to setting the criteria to meet the learning to assist in meeting their learning need</w:t>
            </w:r>
          </w:p>
          <w:p w:rsidR="00FA4376" w:rsidRDefault="00FA4376">
            <w:pPr>
              <w:jc w:val="center"/>
            </w:pPr>
          </w:p>
          <w:p w:rsidR="00FA4376" w:rsidRDefault="00FA4376">
            <w:pPr>
              <w:jc w:val="center"/>
            </w:pPr>
          </w:p>
          <w:p w:rsidR="00FA4376" w:rsidRDefault="00FA4376"/>
          <w:p w:rsidR="00FA4376" w:rsidRDefault="00FA4376"/>
        </w:tc>
        <w:tc>
          <w:tcPr>
            <w:tcW w:w="352" w:type="dxa"/>
          </w:tcPr>
          <w:p w:rsidR="00FA4376" w:rsidRDefault="00FA4376">
            <w:pPr>
              <w:jc w:val="center"/>
            </w:pPr>
          </w:p>
        </w:tc>
        <w:tc>
          <w:tcPr>
            <w:tcW w:w="3248" w:type="dxa"/>
          </w:tcPr>
          <w:p w:rsidR="00FA4376" w:rsidRDefault="00FA4376">
            <w:pPr>
              <w:jc w:val="center"/>
            </w:pPr>
          </w:p>
          <w:p w:rsidR="00FA4376" w:rsidRDefault="009A0D75">
            <w:r>
              <w:t>Learning intentions and criteria are clearly and specifically derived from data</w:t>
            </w:r>
          </w:p>
          <w:p w:rsidR="00FA4376" w:rsidRDefault="00FA4376"/>
          <w:p w:rsidR="00FA4376" w:rsidRDefault="00FA4376"/>
          <w:p w:rsidR="00FA4376" w:rsidRDefault="009A0D75">
            <w:r>
              <w:t xml:space="preserve">Data is used to specifically target student learning needs including target groupings </w:t>
            </w:r>
          </w:p>
          <w:p w:rsidR="00FA4376" w:rsidRDefault="00FA4376"/>
          <w:p w:rsidR="00FA4376" w:rsidRDefault="00FA4376"/>
          <w:p w:rsidR="00FA4376" w:rsidRDefault="009A0D75">
            <w:r>
              <w:t>Teacher has sound knowledge of assessment tool for summative and formative purposes</w:t>
            </w:r>
          </w:p>
          <w:p w:rsidR="00FA4376" w:rsidRDefault="00FA4376"/>
          <w:p w:rsidR="00FA4376" w:rsidRDefault="009A0D75">
            <w:r>
              <w:t>Students can explain their specific learning need and the way forward to closing the gap</w:t>
            </w:r>
          </w:p>
          <w:p w:rsidR="00FA4376" w:rsidRDefault="009A0D75">
            <w:r>
              <w:t xml:space="preserve"> </w:t>
            </w:r>
          </w:p>
        </w:tc>
        <w:tc>
          <w:tcPr>
            <w:tcW w:w="476" w:type="dxa"/>
          </w:tcPr>
          <w:p w:rsidR="00FA4376" w:rsidRDefault="00FA4376">
            <w:pPr>
              <w:jc w:val="center"/>
            </w:pPr>
          </w:p>
          <w:p w:rsidR="00FA4376" w:rsidRDefault="00FA4376">
            <w:pPr>
              <w:jc w:val="center"/>
            </w:pPr>
          </w:p>
        </w:tc>
      </w:tr>
    </w:tbl>
    <w:p w:rsidR="00FA4376" w:rsidRDefault="00FA4376">
      <w:pPr>
        <w:jc w:val="center"/>
      </w:pPr>
    </w:p>
    <w:p w:rsidR="009A0D75" w:rsidRDefault="009A0D75">
      <w:pPr>
        <w:jc w:val="center"/>
      </w:pPr>
      <w:r>
        <w:t>K Hancock Literacy / Assessment Facilitator TEAM Solutions</w:t>
      </w:r>
    </w:p>
    <w:sectPr w:rsidR="009A0D75" w:rsidSect="00FA4376">
      <w:pgSz w:w="16838" w:h="11899" w:orient="landscape"/>
      <w:pgMar w:top="1800" w:right="720" w:bottom="1440" w:left="1440" w:header="850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5084B"/>
    <w:rsid w:val="009A0D75"/>
    <w:rsid w:val="00A47CD6"/>
    <w:rsid w:val="00E5084B"/>
    <w:rsid w:val="00FA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76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4376"/>
    <w:pPr>
      <w:jc w:val="center"/>
    </w:pPr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from data</vt:lpstr>
    </vt:vector>
  </TitlesOfParts>
  <Company>Auckland College of Education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from data</dc:title>
  <dc:subject/>
  <dc:creator>An Employee of</dc:creator>
  <cp:keywords/>
  <cp:lastModifiedBy>Maria Lute</cp:lastModifiedBy>
  <cp:revision>2</cp:revision>
  <cp:lastPrinted>2005-08-24T04:21:00Z</cp:lastPrinted>
  <dcterms:created xsi:type="dcterms:W3CDTF">2011-08-30T04:06:00Z</dcterms:created>
  <dcterms:modified xsi:type="dcterms:W3CDTF">2011-08-30T04:06:00Z</dcterms:modified>
</cp:coreProperties>
</file>